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142" w:type="dxa"/>
        <w:tblLook w:val="04A0" w:firstRow="1" w:lastRow="0" w:firstColumn="1" w:lastColumn="0" w:noHBand="0" w:noVBand="1"/>
      </w:tblPr>
      <w:tblGrid>
        <w:gridCol w:w="3544"/>
        <w:gridCol w:w="5812"/>
      </w:tblGrid>
      <w:tr w:rsidR="0057545B" w:rsidRPr="0057545B" w14:paraId="5373E480" w14:textId="77777777" w:rsidTr="00702297">
        <w:tc>
          <w:tcPr>
            <w:tcW w:w="3544" w:type="dxa"/>
            <w:tcBorders>
              <w:top w:val="nil"/>
              <w:left w:val="nil"/>
              <w:bottom w:val="nil"/>
              <w:right w:val="nil"/>
            </w:tcBorders>
          </w:tcPr>
          <w:p w14:paraId="3566626F" w14:textId="77777777" w:rsidR="0073346A" w:rsidRPr="0057545B" w:rsidRDefault="0073346A">
            <w:pPr>
              <w:jc w:val="center"/>
              <w:rPr>
                <w:rFonts w:cs="Arial"/>
                <w:b/>
                <w:sz w:val="26"/>
                <w:szCs w:val="26"/>
              </w:rPr>
            </w:pPr>
            <w:r w:rsidRPr="0057545B">
              <w:rPr>
                <w:b/>
                <w:sz w:val="26"/>
                <w:szCs w:val="26"/>
              </w:rPr>
              <w:t>ỦY BAN NHÂN DÂN</w:t>
            </w:r>
          </w:p>
          <w:p w14:paraId="33DB1A83" w14:textId="77777777" w:rsidR="0073346A" w:rsidRPr="0057545B" w:rsidRDefault="0073346A">
            <w:pPr>
              <w:jc w:val="center"/>
              <w:rPr>
                <w:rFonts w:cs="Arial"/>
                <w:b/>
                <w:sz w:val="26"/>
                <w:szCs w:val="26"/>
              </w:rPr>
            </w:pPr>
            <w:r w:rsidRPr="0057545B">
              <w:rPr>
                <w:rFonts w:cs="Arial"/>
                <w:b/>
                <w:sz w:val="26"/>
                <w:szCs w:val="26"/>
              </w:rPr>
              <w:t>XÃ CHIỀNG SINH</w:t>
            </w:r>
          </w:p>
          <w:p w14:paraId="7794D36D" w14:textId="77777777" w:rsidR="0073346A" w:rsidRPr="0057545B" w:rsidRDefault="005A3828">
            <w:pPr>
              <w:jc w:val="both"/>
              <w:rPr>
                <w:rFonts w:cs="Arial"/>
                <w:sz w:val="28"/>
                <w:szCs w:val="28"/>
              </w:rPr>
            </w:pPr>
            <w:r w:rsidRPr="0057545B">
              <w:rPr>
                <w:rFonts w:cs="Arial"/>
                <w:noProof/>
                <w:sz w:val="28"/>
                <w:szCs w:val="28"/>
              </w:rPr>
              <mc:AlternateContent>
                <mc:Choice Requires="wps">
                  <w:drawing>
                    <wp:anchor distT="0" distB="0" distL="114300" distR="114300" simplePos="0" relativeHeight="251659264" behindDoc="0" locked="0" layoutInCell="1" allowOverlap="1" wp14:anchorId="4BCA4FB1" wp14:editId="5D875855">
                      <wp:simplePos x="0" y="0"/>
                      <wp:positionH relativeFrom="column">
                        <wp:posOffset>661617</wp:posOffset>
                      </wp:positionH>
                      <wp:positionV relativeFrom="paragraph">
                        <wp:posOffset>25400</wp:posOffset>
                      </wp:positionV>
                      <wp:extent cx="72284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7228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606BF9" id="Straight Connector 4"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1pt,2pt" to="10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" strokecolor="black [3040]"/>
                  </w:pict>
                </mc:Fallback>
              </mc:AlternateContent>
            </w:r>
          </w:p>
        </w:tc>
        <w:tc>
          <w:tcPr>
            <w:tcW w:w="5812" w:type="dxa"/>
            <w:tcBorders>
              <w:top w:val="nil"/>
              <w:left w:val="nil"/>
              <w:bottom w:val="nil"/>
              <w:right w:val="nil"/>
            </w:tcBorders>
            <w:hideMark/>
          </w:tcPr>
          <w:p w14:paraId="237FF383" w14:textId="77777777" w:rsidR="0073346A" w:rsidRPr="00D64220" w:rsidRDefault="0073346A">
            <w:pPr>
              <w:jc w:val="center"/>
              <w:rPr>
                <w:rFonts w:cs="Arial"/>
                <w:b/>
                <w:sz w:val="26"/>
                <w:szCs w:val="26"/>
              </w:rPr>
            </w:pPr>
            <w:r w:rsidRPr="00D64220">
              <w:rPr>
                <w:rFonts w:cs="Arial"/>
                <w:b/>
                <w:sz w:val="26"/>
                <w:szCs w:val="26"/>
              </w:rPr>
              <w:t>CỘNG HÒA XÃ HỘI CHỦ NGHĨA VIỆT NAM</w:t>
            </w:r>
          </w:p>
          <w:p w14:paraId="7EADA641" w14:textId="27E4F9C9" w:rsidR="0073346A" w:rsidRPr="0057545B" w:rsidRDefault="0073346A">
            <w:pPr>
              <w:jc w:val="center"/>
              <w:rPr>
                <w:rFonts w:cs="Arial"/>
                <w:b/>
                <w:sz w:val="28"/>
                <w:szCs w:val="28"/>
              </w:rPr>
            </w:pPr>
            <w:r w:rsidRPr="0057545B">
              <w:rPr>
                <w:rFonts w:cs="Arial"/>
                <w:b/>
                <w:sz w:val="28"/>
                <w:szCs w:val="28"/>
              </w:rPr>
              <w:t xml:space="preserve">Độc lập - Tự do - </w:t>
            </w:r>
            <w:r w:rsidR="00F27E14">
              <w:rPr>
                <w:rFonts w:cs="Arial"/>
                <w:b/>
                <w:sz w:val="28"/>
                <w:szCs w:val="28"/>
              </w:rPr>
              <w:t>H</w:t>
            </w:r>
            <w:r w:rsidRPr="0057545B">
              <w:rPr>
                <w:rFonts w:cs="Arial"/>
                <w:b/>
                <w:sz w:val="28"/>
                <w:szCs w:val="28"/>
              </w:rPr>
              <w:t>ạnh phúc</w:t>
            </w:r>
          </w:p>
          <w:p w14:paraId="66CFF842" w14:textId="164F6193" w:rsidR="0073346A" w:rsidRPr="0057545B" w:rsidRDefault="000E28AB">
            <w:pPr>
              <w:jc w:val="both"/>
              <w:rPr>
                <w:rFonts w:cs="Arial"/>
                <w:i/>
                <w:sz w:val="28"/>
                <w:szCs w:val="28"/>
              </w:rPr>
            </w:pPr>
            <w:r w:rsidRPr="0057545B">
              <w:rPr>
                <w:rFonts w:cs="Arial"/>
                <w:i/>
                <w:noProof/>
                <w:sz w:val="28"/>
                <w:szCs w:val="28"/>
              </w:rPr>
              <mc:AlternateContent>
                <mc:Choice Requires="wps">
                  <w:drawing>
                    <wp:anchor distT="0" distB="0" distL="114300" distR="114300" simplePos="0" relativeHeight="251660288" behindDoc="0" locked="0" layoutInCell="1" allowOverlap="1" wp14:anchorId="213B0D33" wp14:editId="05D13822">
                      <wp:simplePos x="0" y="0"/>
                      <wp:positionH relativeFrom="column">
                        <wp:posOffset>699135</wp:posOffset>
                      </wp:positionH>
                      <wp:positionV relativeFrom="paragraph">
                        <wp:posOffset>36195</wp:posOffset>
                      </wp:positionV>
                      <wp:extent cx="208026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0802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6D46F57"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05pt,2.85pt" to="218.8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" strokecolor="black [3040]"/>
                  </w:pict>
                </mc:Fallback>
              </mc:AlternateContent>
            </w:r>
            <w:r w:rsidR="0073346A" w:rsidRPr="0057545B">
              <w:rPr>
                <w:rFonts w:cs="Arial"/>
                <w:i/>
                <w:sz w:val="28"/>
                <w:szCs w:val="28"/>
              </w:rPr>
              <w:t xml:space="preserve">               </w:t>
            </w:r>
          </w:p>
        </w:tc>
      </w:tr>
      <w:tr w:rsidR="0057545B" w:rsidRPr="0057545B" w14:paraId="042C186E" w14:textId="77777777" w:rsidTr="00702297">
        <w:tc>
          <w:tcPr>
            <w:tcW w:w="3544" w:type="dxa"/>
            <w:tcBorders>
              <w:top w:val="nil"/>
              <w:left w:val="nil"/>
              <w:bottom w:val="nil"/>
              <w:right w:val="nil"/>
            </w:tcBorders>
            <w:hideMark/>
          </w:tcPr>
          <w:p w14:paraId="2011EB41" w14:textId="2C83B4ED" w:rsidR="0073346A" w:rsidRPr="0057545B" w:rsidRDefault="0073346A" w:rsidP="0024404D">
            <w:pPr>
              <w:jc w:val="center"/>
              <w:rPr>
                <w:rFonts w:cs="Arial"/>
                <w:b/>
                <w:sz w:val="26"/>
                <w:szCs w:val="26"/>
              </w:rPr>
            </w:pPr>
            <w:r w:rsidRPr="0057545B">
              <w:rPr>
                <w:rFonts w:cs="Arial"/>
                <w:sz w:val="28"/>
                <w:szCs w:val="28"/>
              </w:rPr>
              <w:t>Số:  </w:t>
            </w:r>
            <w:r w:rsidR="0027488E">
              <w:rPr>
                <w:rFonts w:cs="Arial"/>
                <w:sz w:val="28"/>
                <w:szCs w:val="28"/>
              </w:rPr>
              <w:t xml:space="preserve">  </w:t>
            </w:r>
            <w:r w:rsidR="00391A1A">
              <w:rPr>
                <w:rFonts w:cs="Arial"/>
                <w:sz w:val="28"/>
                <w:szCs w:val="28"/>
              </w:rPr>
              <w:t xml:space="preserve"> </w:t>
            </w:r>
            <w:r w:rsidR="00F220E5">
              <w:rPr>
                <w:rFonts w:cs="Arial"/>
                <w:sz w:val="28"/>
                <w:szCs w:val="28"/>
              </w:rPr>
              <w:t xml:space="preserve"> </w:t>
            </w:r>
            <w:r w:rsidR="001A67C2">
              <w:rPr>
                <w:rFonts w:cs="Arial"/>
                <w:sz w:val="28"/>
                <w:szCs w:val="28"/>
              </w:rPr>
              <w:t xml:space="preserve">  </w:t>
            </w:r>
            <w:r w:rsidR="0027488E">
              <w:rPr>
                <w:rFonts w:cs="Arial"/>
                <w:sz w:val="28"/>
                <w:szCs w:val="28"/>
              </w:rPr>
              <w:t xml:space="preserve"> </w:t>
            </w:r>
            <w:r w:rsidR="000268A3">
              <w:rPr>
                <w:rFonts w:cs="Arial"/>
                <w:sz w:val="28"/>
                <w:szCs w:val="28"/>
              </w:rPr>
              <w:t xml:space="preserve"> </w:t>
            </w:r>
            <w:r w:rsidR="00560C1E">
              <w:rPr>
                <w:rFonts w:cs="Arial"/>
                <w:sz w:val="28"/>
                <w:szCs w:val="28"/>
              </w:rPr>
              <w:t> /T</w:t>
            </w:r>
            <w:r w:rsidRPr="0057545B">
              <w:rPr>
                <w:rFonts w:cs="Arial"/>
                <w:sz w:val="28"/>
                <w:szCs w:val="28"/>
              </w:rPr>
              <w:t>Tr-UBND</w:t>
            </w:r>
          </w:p>
        </w:tc>
        <w:tc>
          <w:tcPr>
            <w:tcW w:w="5812" w:type="dxa"/>
            <w:tcBorders>
              <w:top w:val="nil"/>
              <w:left w:val="nil"/>
              <w:bottom w:val="nil"/>
              <w:right w:val="nil"/>
            </w:tcBorders>
            <w:hideMark/>
          </w:tcPr>
          <w:p w14:paraId="6A7ACD8A" w14:textId="410D32A2" w:rsidR="0073346A" w:rsidRPr="0057545B" w:rsidRDefault="0073346A" w:rsidP="00560C1E">
            <w:pPr>
              <w:jc w:val="right"/>
              <w:rPr>
                <w:rFonts w:cs="Arial"/>
                <w:b/>
                <w:sz w:val="28"/>
                <w:szCs w:val="28"/>
              </w:rPr>
            </w:pPr>
            <w:r w:rsidRPr="0057545B">
              <w:rPr>
                <w:rFonts w:cs="Arial"/>
                <w:i/>
                <w:sz w:val="28"/>
                <w:szCs w:val="28"/>
              </w:rPr>
              <w:t xml:space="preserve">Chiềng Sinh, ngày  </w:t>
            </w:r>
            <w:r w:rsidR="00560C1E">
              <w:rPr>
                <w:rFonts w:cs="Arial"/>
                <w:i/>
                <w:sz w:val="28"/>
                <w:szCs w:val="28"/>
              </w:rPr>
              <w:t xml:space="preserve">   </w:t>
            </w:r>
            <w:r w:rsidR="00ED18DB">
              <w:rPr>
                <w:rFonts w:cs="Arial"/>
                <w:i/>
                <w:sz w:val="28"/>
                <w:szCs w:val="28"/>
              </w:rPr>
              <w:t xml:space="preserve"> </w:t>
            </w:r>
            <w:r w:rsidR="00DF64F7">
              <w:rPr>
                <w:rFonts w:cs="Arial"/>
                <w:i/>
                <w:sz w:val="28"/>
                <w:szCs w:val="28"/>
              </w:rPr>
              <w:t xml:space="preserve"> </w:t>
            </w:r>
            <w:r w:rsidR="0057545B" w:rsidRPr="0057545B">
              <w:rPr>
                <w:rFonts w:cs="Arial"/>
                <w:i/>
                <w:sz w:val="28"/>
                <w:szCs w:val="28"/>
              </w:rPr>
              <w:t>tháng</w:t>
            </w:r>
            <w:r w:rsidR="00733E2C">
              <w:rPr>
                <w:rFonts w:cs="Arial"/>
                <w:i/>
                <w:sz w:val="28"/>
                <w:szCs w:val="28"/>
              </w:rPr>
              <w:t xml:space="preserve"> </w:t>
            </w:r>
            <w:r w:rsidR="00560C1E">
              <w:rPr>
                <w:rFonts w:cs="Arial"/>
                <w:i/>
                <w:sz w:val="28"/>
                <w:szCs w:val="28"/>
              </w:rPr>
              <w:t xml:space="preserve">   </w:t>
            </w:r>
            <w:r w:rsidRPr="0057545B">
              <w:rPr>
                <w:rFonts w:cs="Arial"/>
                <w:i/>
                <w:sz w:val="28"/>
                <w:szCs w:val="28"/>
              </w:rPr>
              <w:t xml:space="preserve"> năm 202</w:t>
            </w:r>
            <w:r w:rsidR="005E1921">
              <w:rPr>
                <w:rFonts w:cs="Arial"/>
                <w:i/>
                <w:sz w:val="28"/>
                <w:szCs w:val="28"/>
              </w:rPr>
              <w:t>6</w:t>
            </w:r>
          </w:p>
        </w:tc>
      </w:tr>
    </w:tbl>
    <w:p w14:paraId="2283B4A1" w14:textId="77777777" w:rsidR="0057263D" w:rsidRPr="00321C7E" w:rsidRDefault="0057263D" w:rsidP="0073346A">
      <w:pPr>
        <w:pStyle w:val="NormalWeb"/>
        <w:widowControl w:val="0"/>
        <w:suppressAutoHyphens/>
        <w:spacing w:before="0" w:beforeAutospacing="0" w:after="0" w:afterAutospacing="0"/>
        <w:jc w:val="center"/>
        <w:rPr>
          <w:b/>
          <w:bCs/>
          <w:sz w:val="28"/>
          <w:szCs w:val="28"/>
        </w:rPr>
      </w:pPr>
    </w:p>
    <w:p w14:paraId="343B427C" w14:textId="77777777" w:rsidR="00874E60" w:rsidRDefault="00560C1E" w:rsidP="00874E60">
      <w:pPr>
        <w:pStyle w:val="NormalWeb"/>
        <w:widowControl w:val="0"/>
        <w:suppressAutoHyphens/>
        <w:spacing w:before="0" w:beforeAutospacing="0" w:after="0" w:afterAutospacing="0"/>
        <w:jc w:val="center"/>
        <w:rPr>
          <w:b/>
          <w:bCs/>
          <w:sz w:val="28"/>
          <w:szCs w:val="28"/>
        </w:rPr>
      </w:pPr>
      <w:r w:rsidRPr="00560C1E">
        <w:rPr>
          <w:b/>
          <w:bCs/>
          <w:sz w:val="28"/>
          <w:szCs w:val="28"/>
        </w:rPr>
        <w:t>TỜ TRÌNH</w:t>
      </w:r>
    </w:p>
    <w:p w14:paraId="6EA51EFB" w14:textId="77777777" w:rsidR="00874E60" w:rsidRDefault="00874E60" w:rsidP="00874E60">
      <w:pPr>
        <w:pStyle w:val="NormalWeb"/>
        <w:widowControl w:val="0"/>
        <w:suppressAutoHyphens/>
        <w:spacing w:before="0" w:beforeAutospacing="0" w:after="0" w:afterAutospacing="0"/>
        <w:jc w:val="center"/>
        <w:rPr>
          <w:b/>
          <w:bCs/>
          <w:sz w:val="28"/>
          <w:szCs w:val="28"/>
        </w:rPr>
      </w:pPr>
      <w:r w:rsidRPr="00874E60">
        <w:rPr>
          <w:b/>
          <w:bCs/>
          <w:sz w:val="28"/>
          <w:szCs w:val="28"/>
        </w:rPr>
        <w:t>Dự</w:t>
      </w:r>
      <w:r w:rsidRPr="00874E60">
        <w:rPr>
          <w:b/>
          <w:bCs/>
          <w:spacing w:val="-7"/>
          <w:sz w:val="28"/>
          <w:szCs w:val="28"/>
        </w:rPr>
        <w:t xml:space="preserve"> </w:t>
      </w:r>
      <w:r w:rsidRPr="00874E60">
        <w:rPr>
          <w:b/>
          <w:bCs/>
          <w:sz w:val="28"/>
          <w:szCs w:val="28"/>
        </w:rPr>
        <w:t>thảo</w:t>
      </w:r>
      <w:r w:rsidRPr="00874E60">
        <w:rPr>
          <w:b/>
          <w:bCs/>
          <w:spacing w:val="-2"/>
          <w:sz w:val="28"/>
          <w:szCs w:val="28"/>
        </w:rPr>
        <w:t xml:space="preserve"> </w:t>
      </w:r>
      <w:r w:rsidRPr="00874E60">
        <w:rPr>
          <w:b/>
          <w:bCs/>
          <w:sz w:val="28"/>
          <w:szCs w:val="28"/>
        </w:rPr>
        <w:t>Nghị</w:t>
      </w:r>
      <w:r w:rsidRPr="00874E60">
        <w:rPr>
          <w:b/>
          <w:bCs/>
          <w:spacing w:val="-2"/>
          <w:sz w:val="28"/>
          <w:szCs w:val="28"/>
        </w:rPr>
        <w:t xml:space="preserve"> </w:t>
      </w:r>
      <w:r w:rsidRPr="00874E60">
        <w:rPr>
          <w:b/>
          <w:bCs/>
          <w:sz w:val="28"/>
          <w:szCs w:val="28"/>
        </w:rPr>
        <w:t>quyết</w:t>
      </w:r>
      <w:r w:rsidRPr="00874E60">
        <w:rPr>
          <w:b/>
          <w:bCs/>
          <w:spacing w:val="-6"/>
          <w:sz w:val="28"/>
          <w:szCs w:val="28"/>
        </w:rPr>
        <w:t xml:space="preserve"> </w:t>
      </w:r>
      <w:r w:rsidRPr="00874E60">
        <w:rPr>
          <w:b/>
          <w:bCs/>
          <w:sz w:val="28"/>
          <w:szCs w:val="28"/>
        </w:rPr>
        <w:t>Quy định tổng mức chi; định mức khoán chi</w:t>
      </w:r>
      <w:r w:rsidRPr="00874E60">
        <w:rPr>
          <w:b/>
          <w:bCs/>
          <w:sz w:val="28"/>
          <w:szCs w:val="28"/>
        </w:rPr>
        <w:t xml:space="preserve"> </w:t>
      </w:r>
      <w:r w:rsidRPr="00874E60">
        <w:rPr>
          <w:b/>
          <w:bCs/>
          <w:sz w:val="28"/>
          <w:szCs w:val="28"/>
        </w:rPr>
        <w:t>đối với xây dựng nghị quyết, quyết định quy phạm pháp luật</w:t>
      </w:r>
      <w:r w:rsidRPr="00874E60">
        <w:rPr>
          <w:b/>
          <w:bCs/>
          <w:sz w:val="28"/>
          <w:szCs w:val="28"/>
        </w:rPr>
        <w:t xml:space="preserve"> </w:t>
      </w:r>
      <w:r w:rsidRPr="00874E60">
        <w:rPr>
          <w:b/>
          <w:bCs/>
          <w:sz w:val="28"/>
          <w:szCs w:val="28"/>
        </w:rPr>
        <w:t xml:space="preserve">của Hội đồng </w:t>
      </w:r>
    </w:p>
    <w:p w14:paraId="1AE1CF44" w14:textId="4FA280EA" w:rsidR="00560C1E" w:rsidRPr="00874E60" w:rsidRDefault="00874E60" w:rsidP="00874E60">
      <w:pPr>
        <w:pStyle w:val="NormalWeb"/>
        <w:widowControl w:val="0"/>
        <w:suppressAutoHyphens/>
        <w:spacing w:before="0" w:beforeAutospacing="0" w:after="0" w:afterAutospacing="0"/>
        <w:jc w:val="center"/>
        <w:rPr>
          <w:b/>
          <w:bCs/>
          <w:sz w:val="28"/>
          <w:szCs w:val="28"/>
        </w:rPr>
      </w:pPr>
      <w:proofErr w:type="gramStart"/>
      <w:r w:rsidRPr="00874E60">
        <w:rPr>
          <w:b/>
          <w:bCs/>
          <w:sz w:val="28"/>
          <w:szCs w:val="28"/>
        </w:rPr>
        <w:t>nhân</w:t>
      </w:r>
      <w:proofErr w:type="gramEnd"/>
      <w:r w:rsidRPr="00874E60">
        <w:rPr>
          <w:b/>
          <w:bCs/>
          <w:sz w:val="28"/>
          <w:szCs w:val="28"/>
        </w:rPr>
        <w:t xml:space="preserve"> dân, Ủy ban nhân dân xã </w:t>
      </w:r>
      <w:r w:rsidR="00560C1E" w:rsidRPr="00874E60">
        <w:rPr>
          <w:b/>
          <w:sz w:val="28"/>
          <w:szCs w:val="28"/>
        </w:rPr>
        <w:t>xã Chiềng Sinh</w:t>
      </w:r>
    </w:p>
    <w:p w14:paraId="4D3BC873" w14:textId="77777777" w:rsidR="00874E60" w:rsidRPr="00874E60" w:rsidRDefault="005A3828" w:rsidP="00874E60">
      <w:pPr>
        <w:pStyle w:val="NormalWeb"/>
        <w:widowControl w:val="0"/>
        <w:suppressAutoHyphens/>
        <w:spacing w:before="0" w:beforeAutospacing="0" w:after="0" w:afterAutospacing="0"/>
        <w:ind w:left="45"/>
        <w:jc w:val="center"/>
        <w:rPr>
          <w:b/>
          <w:bCs/>
          <w:color w:val="FF0000"/>
          <w:sz w:val="28"/>
          <w:szCs w:val="28"/>
        </w:rPr>
      </w:pPr>
      <w:r>
        <w:rPr>
          <w:b/>
          <w:bCs/>
          <w:noProof/>
          <w:color w:val="FF0000"/>
          <w:sz w:val="28"/>
          <w:szCs w:val="28"/>
        </w:rPr>
        <mc:AlternateContent>
          <mc:Choice Requires="wps">
            <w:drawing>
              <wp:anchor distT="0" distB="0" distL="114300" distR="114300" simplePos="0" relativeHeight="251661312" behindDoc="0" locked="0" layoutInCell="1" allowOverlap="1" wp14:anchorId="5AD5D542" wp14:editId="41CD3B90">
                <wp:simplePos x="0" y="0"/>
                <wp:positionH relativeFrom="column">
                  <wp:posOffset>2386965</wp:posOffset>
                </wp:positionH>
                <wp:positionV relativeFrom="paragraph">
                  <wp:posOffset>45085</wp:posOffset>
                </wp:positionV>
                <wp:extent cx="94297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942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7.95pt,3.55pt" to="262.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" strokecolor="black [3040]"/>
            </w:pict>
          </mc:Fallback>
        </mc:AlternateContent>
      </w:r>
    </w:p>
    <w:p w14:paraId="656E755E" w14:textId="29A1E1E9" w:rsidR="00560C1E" w:rsidRPr="003C25C7" w:rsidRDefault="00560C1E" w:rsidP="003C25C7">
      <w:pPr>
        <w:pStyle w:val="NormalWeb"/>
        <w:widowControl w:val="0"/>
        <w:suppressAutoHyphens/>
        <w:spacing w:before="120" w:beforeAutospacing="0" w:after="120" w:afterAutospacing="0"/>
        <w:ind w:left="45" w:firstLine="444"/>
        <w:jc w:val="both"/>
        <w:rPr>
          <w:b/>
          <w:bCs/>
          <w:color w:val="FF0000"/>
          <w:spacing w:val="-4"/>
          <w:sz w:val="28"/>
          <w:szCs w:val="28"/>
        </w:rPr>
      </w:pPr>
      <w:r w:rsidRPr="003C25C7">
        <w:rPr>
          <w:spacing w:val="-4"/>
          <w:sz w:val="28"/>
          <w:szCs w:val="28"/>
        </w:rPr>
        <w:t xml:space="preserve">Thực hiện Luật Ban hành văn bản quy phạm pháp luật số 64/2025/QH15 ngày 19/02/2025, được sửa đổi, bổ sung bởi Luật số 87/2025/QH15 ngày 25/6/2025 và các văn bản hướng dẫn thi hành, </w:t>
      </w:r>
      <w:r w:rsidR="00874E60" w:rsidRPr="003C25C7">
        <w:rPr>
          <w:spacing w:val="-4"/>
          <w:sz w:val="28"/>
          <w:szCs w:val="28"/>
        </w:rPr>
        <w:t>Ủy ban nhân dân xã Chiềng Sinh kính trình Hội đồng nhân dân xã xem xét dự thảo Nghị quyết quy định tổng mức chi, định mức khoán chi đối với xây dựng nghị quyết, quyết định quy phạm pháp luật của Hội đồng nhân dân, Ủy ban nhân dân xã Chiềng Sinh, với các nội dung sau:</w:t>
      </w:r>
    </w:p>
    <w:p w14:paraId="16AB4266" w14:textId="77777777" w:rsidR="00560C1E" w:rsidRPr="003C25C7" w:rsidRDefault="00560C1E" w:rsidP="003C25C7">
      <w:pPr>
        <w:spacing w:before="120" w:after="120"/>
        <w:ind w:firstLine="489"/>
        <w:jc w:val="both"/>
        <w:rPr>
          <w:b/>
          <w:spacing w:val="-5"/>
          <w:sz w:val="28"/>
          <w:szCs w:val="28"/>
        </w:rPr>
      </w:pPr>
      <w:r w:rsidRPr="003C25C7">
        <w:rPr>
          <w:b/>
          <w:sz w:val="28"/>
          <w:szCs w:val="28"/>
        </w:rPr>
        <w:t>I. SỰ</w:t>
      </w:r>
      <w:r w:rsidRPr="003C25C7">
        <w:rPr>
          <w:b/>
          <w:spacing w:val="-4"/>
          <w:sz w:val="28"/>
          <w:szCs w:val="28"/>
        </w:rPr>
        <w:t xml:space="preserve"> </w:t>
      </w:r>
      <w:r w:rsidRPr="003C25C7">
        <w:rPr>
          <w:b/>
          <w:sz w:val="28"/>
          <w:szCs w:val="28"/>
        </w:rPr>
        <w:t>CẦN</w:t>
      </w:r>
      <w:r w:rsidRPr="003C25C7">
        <w:rPr>
          <w:b/>
          <w:spacing w:val="-4"/>
          <w:sz w:val="28"/>
          <w:szCs w:val="28"/>
        </w:rPr>
        <w:t xml:space="preserve"> </w:t>
      </w:r>
      <w:r w:rsidRPr="003C25C7">
        <w:rPr>
          <w:b/>
          <w:sz w:val="28"/>
          <w:szCs w:val="28"/>
        </w:rPr>
        <w:t>THIẾT</w:t>
      </w:r>
      <w:r w:rsidRPr="003C25C7">
        <w:rPr>
          <w:b/>
          <w:spacing w:val="-5"/>
          <w:sz w:val="28"/>
          <w:szCs w:val="28"/>
        </w:rPr>
        <w:t xml:space="preserve"> </w:t>
      </w:r>
      <w:r w:rsidRPr="003C25C7">
        <w:rPr>
          <w:b/>
          <w:sz w:val="28"/>
          <w:szCs w:val="28"/>
        </w:rPr>
        <w:t>BAN</w:t>
      </w:r>
      <w:r w:rsidRPr="003C25C7">
        <w:rPr>
          <w:b/>
          <w:spacing w:val="-4"/>
          <w:sz w:val="28"/>
          <w:szCs w:val="28"/>
        </w:rPr>
        <w:t xml:space="preserve"> </w:t>
      </w:r>
      <w:r w:rsidRPr="003C25C7">
        <w:rPr>
          <w:b/>
          <w:sz w:val="28"/>
          <w:szCs w:val="28"/>
        </w:rPr>
        <w:t>HÀNH</w:t>
      </w:r>
      <w:r w:rsidRPr="003C25C7">
        <w:rPr>
          <w:b/>
          <w:spacing w:val="-3"/>
          <w:sz w:val="28"/>
          <w:szCs w:val="28"/>
        </w:rPr>
        <w:t xml:space="preserve"> </w:t>
      </w:r>
      <w:r w:rsidRPr="003C25C7">
        <w:rPr>
          <w:b/>
          <w:sz w:val="28"/>
          <w:szCs w:val="28"/>
        </w:rPr>
        <w:t>VĂN</w:t>
      </w:r>
      <w:r w:rsidRPr="003C25C7">
        <w:rPr>
          <w:b/>
          <w:spacing w:val="-1"/>
          <w:sz w:val="28"/>
          <w:szCs w:val="28"/>
        </w:rPr>
        <w:t xml:space="preserve"> </w:t>
      </w:r>
      <w:r w:rsidRPr="003C25C7">
        <w:rPr>
          <w:b/>
          <w:spacing w:val="-5"/>
          <w:sz w:val="28"/>
          <w:szCs w:val="28"/>
        </w:rPr>
        <w:t>BẢN</w:t>
      </w:r>
    </w:p>
    <w:p w14:paraId="16C3B9C0" w14:textId="431F02BE" w:rsidR="00560C1E" w:rsidRPr="003C25C7" w:rsidRDefault="00560C1E" w:rsidP="003C25C7">
      <w:pPr>
        <w:spacing w:before="120" w:after="120"/>
        <w:ind w:firstLine="489"/>
        <w:jc w:val="both"/>
        <w:rPr>
          <w:sz w:val="28"/>
          <w:szCs w:val="28"/>
        </w:rPr>
      </w:pPr>
      <w:r w:rsidRPr="003C25C7">
        <w:rPr>
          <w:b/>
          <w:sz w:val="28"/>
          <w:szCs w:val="28"/>
        </w:rPr>
        <w:t>1. Cơ</w:t>
      </w:r>
      <w:r w:rsidRPr="003C25C7">
        <w:rPr>
          <w:b/>
          <w:spacing w:val="-3"/>
          <w:sz w:val="28"/>
          <w:szCs w:val="28"/>
        </w:rPr>
        <w:t xml:space="preserve"> </w:t>
      </w:r>
      <w:r w:rsidRPr="003C25C7">
        <w:rPr>
          <w:b/>
          <w:sz w:val="28"/>
          <w:szCs w:val="28"/>
        </w:rPr>
        <w:t>sở</w:t>
      </w:r>
      <w:r w:rsidRPr="003C25C7">
        <w:rPr>
          <w:b/>
          <w:spacing w:val="-3"/>
          <w:sz w:val="28"/>
          <w:szCs w:val="28"/>
        </w:rPr>
        <w:t xml:space="preserve"> </w:t>
      </w:r>
      <w:r w:rsidRPr="003C25C7">
        <w:rPr>
          <w:b/>
          <w:sz w:val="28"/>
          <w:szCs w:val="28"/>
        </w:rPr>
        <w:t>chính</w:t>
      </w:r>
      <w:r w:rsidRPr="003C25C7">
        <w:rPr>
          <w:b/>
          <w:spacing w:val="-3"/>
          <w:sz w:val="28"/>
          <w:szCs w:val="28"/>
        </w:rPr>
        <w:t xml:space="preserve"> </w:t>
      </w:r>
      <w:r w:rsidRPr="003C25C7">
        <w:rPr>
          <w:b/>
          <w:sz w:val="28"/>
          <w:szCs w:val="28"/>
        </w:rPr>
        <w:t>trị,</w:t>
      </w:r>
      <w:r w:rsidRPr="003C25C7">
        <w:rPr>
          <w:b/>
          <w:spacing w:val="-4"/>
          <w:sz w:val="28"/>
          <w:szCs w:val="28"/>
        </w:rPr>
        <w:t xml:space="preserve"> </w:t>
      </w:r>
      <w:r w:rsidRPr="003C25C7">
        <w:rPr>
          <w:b/>
          <w:sz w:val="28"/>
          <w:szCs w:val="28"/>
        </w:rPr>
        <w:t>pháp</w:t>
      </w:r>
      <w:r w:rsidRPr="003C25C7">
        <w:rPr>
          <w:b/>
          <w:spacing w:val="-2"/>
          <w:sz w:val="28"/>
          <w:szCs w:val="28"/>
        </w:rPr>
        <w:t xml:space="preserve"> </w:t>
      </w:r>
      <w:r w:rsidRPr="003C25C7">
        <w:rPr>
          <w:b/>
          <w:spacing w:val="-5"/>
          <w:sz w:val="28"/>
          <w:szCs w:val="28"/>
        </w:rPr>
        <w:t>lý</w:t>
      </w:r>
    </w:p>
    <w:p w14:paraId="6DB9AB4D" w14:textId="77777777" w:rsidR="00560C1E" w:rsidRPr="003C25C7" w:rsidRDefault="00560C1E" w:rsidP="003C25C7">
      <w:pPr>
        <w:spacing w:before="120" w:after="120"/>
        <w:ind w:firstLine="489"/>
        <w:jc w:val="both"/>
        <w:rPr>
          <w:b/>
          <w:sz w:val="28"/>
          <w:szCs w:val="28"/>
        </w:rPr>
      </w:pPr>
      <w:r w:rsidRPr="003C25C7">
        <w:rPr>
          <w:sz w:val="28"/>
          <w:szCs w:val="28"/>
        </w:rPr>
        <w:t>- Nghị quyết số 66-NQ/TW ngày 30/4/2025 của Bộ Chính trị về đổi mới công tác xây dựng và thi hành pháp luật đáp ứng yêu cầu phát triển đất nước trong kỷ nguyên mới;</w:t>
      </w:r>
    </w:p>
    <w:p w14:paraId="06ED9DCA" w14:textId="77777777" w:rsidR="00560C1E" w:rsidRPr="003C25C7" w:rsidRDefault="00560C1E" w:rsidP="003C25C7">
      <w:pPr>
        <w:spacing w:before="120" w:after="120"/>
        <w:ind w:firstLine="489"/>
        <w:jc w:val="both"/>
        <w:rPr>
          <w:b/>
          <w:sz w:val="28"/>
          <w:szCs w:val="28"/>
        </w:rPr>
      </w:pPr>
      <w:r w:rsidRPr="003C25C7">
        <w:rPr>
          <w:sz w:val="28"/>
          <w:szCs w:val="28"/>
        </w:rPr>
        <w:t>- Luật Tổ chức chính quyền địa phương số 72/2025/QH15;</w:t>
      </w:r>
    </w:p>
    <w:p w14:paraId="64CB08C0" w14:textId="77777777" w:rsidR="00560C1E" w:rsidRPr="003C25C7" w:rsidRDefault="00560C1E" w:rsidP="003C25C7">
      <w:pPr>
        <w:spacing w:before="120" w:after="120"/>
        <w:ind w:firstLine="489"/>
        <w:jc w:val="both"/>
        <w:rPr>
          <w:b/>
          <w:sz w:val="28"/>
          <w:szCs w:val="28"/>
        </w:rPr>
      </w:pPr>
      <w:r w:rsidRPr="003C25C7">
        <w:rPr>
          <w:sz w:val="28"/>
          <w:szCs w:val="28"/>
        </w:rPr>
        <w:t>- Luật Ban hành văn bản quy phạm pháp luật số 64/2025/QH15 được sửa đổi, bổ sung bởi Luật số 87/2025/QH15;</w:t>
      </w:r>
    </w:p>
    <w:p w14:paraId="5C1B9AB2" w14:textId="77777777" w:rsidR="00560C1E" w:rsidRPr="003C25C7" w:rsidRDefault="00560C1E" w:rsidP="003C25C7">
      <w:pPr>
        <w:spacing w:before="120" w:after="120"/>
        <w:ind w:firstLine="489"/>
        <w:jc w:val="both"/>
        <w:rPr>
          <w:b/>
          <w:sz w:val="28"/>
          <w:szCs w:val="28"/>
        </w:rPr>
      </w:pPr>
      <w:r w:rsidRPr="003C25C7">
        <w:rPr>
          <w:sz w:val="28"/>
          <w:szCs w:val="28"/>
        </w:rPr>
        <w:t>- Luật Ngân sách nhà nước số 89/2025/</w:t>
      </w:r>
      <w:bookmarkStart w:id="0" w:name="_GoBack"/>
      <w:bookmarkEnd w:id="0"/>
      <w:r w:rsidRPr="003C25C7">
        <w:rPr>
          <w:sz w:val="28"/>
          <w:szCs w:val="28"/>
        </w:rPr>
        <w:t>QH15;</w:t>
      </w:r>
    </w:p>
    <w:p w14:paraId="2A0A7C8D" w14:textId="77777777" w:rsidR="00560C1E" w:rsidRPr="003C25C7" w:rsidRDefault="00560C1E" w:rsidP="003C25C7">
      <w:pPr>
        <w:spacing w:before="120" w:after="120"/>
        <w:ind w:firstLine="489"/>
        <w:jc w:val="both"/>
        <w:rPr>
          <w:b/>
          <w:spacing w:val="-2"/>
          <w:sz w:val="28"/>
          <w:szCs w:val="28"/>
        </w:rPr>
      </w:pPr>
      <w:r w:rsidRPr="003C25C7">
        <w:rPr>
          <w:spacing w:val="-2"/>
          <w:sz w:val="28"/>
          <w:szCs w:val="28"/>
        </w:rPr>
        <w:t>- Nghị quyết số 197/2025/QH15 ngày 17/5/2025 của Quốc hội về một số cơ chế, chính sách đặc biệt tạo đột phá trong xây dựng và tổ chức thi hành pháp luật;</w:t>
      </w:r>
    </w:p>
    <w:p w14:paraId="6F58F78D" w14:textId="77777777" w:rsidR="00560C1E" w:rsidRPr="003C25C7" w:rsidRDefault="00560C1E" w:rsidP="003C25C7">
      <w:pPr>
        <w:spacing w:before="120" w:after="120"/>
        <w:ind w:firstLine="489"/>
        <w:jc w:val="both"/>
        <w:rPr>
          <w:b/>
          <w:sz w:val="28"/>
          <w:szCs w:val="28"/>
        </w:rPr>
      </w:pPr>
      <w:r w:rsidRPr="003C25C7">
        <w:rPr>
          <w:sz w:val="28"/>
          <w:szCs w:val="28"/>
        </w:rPr>
        <w:t>- Nghị định số 78/2025/NĐ-CP ngày 01/4/2025 của Chính phủ, được sửa đổi, bổ sung bởi Nghị định số 187/2025/NĐ-CP ngày 01/7/2025;</w:t>
      </w:r>
    </w:p>
    <w:p w14:paraId="431DBD41" w14:textId="77777777" w:rsidR="00560C1E" w:rsidRPr="003C25C7" w:rsidRDefault="00560C1E" w:rsidP="003C25C7">
      <w:pPr>
        <w:spacing w:before="120" w:after="120"/>
        <w:ind w:firstLine="489"/>
        <w:jc w:val="both"/>
        <w:rPr>
          <w:b/>
          <w:sz w:val="28"/>
          <w:szCs w:val="28"/>
        </w:rPr>
      </w:pPr>
      <w:r w:rsidRPr="003C25C7">
        <w:rPr>
          <w:sz w:val="28"/>
          <w:szCs w:val="28"/>
        </w:rPr>
        <w:t>- Nghị định số 289/2025/NĐ-CP ngày 06/11/2025 của Chính phủ hướng dẫn thi hành Nghị quyết số 197/2025/QH15;</w:t>
      </w:r>
    </w:p>
    <w:p w14:paraId="66F24924" w14:textId="77777777" w:rsidR="00560C1E" w:rsidRPr="003C25C7" w:rsidRDefault="00560C1E" w:rsidP="003C25C7">
      <w:pPr>
        <w:spacing w:before="120" w:after="120"/>
        <w:ind w:firstLine="489"/>
        <w:jc w:val="both"/>
        <w:rPr>
          <w:b/>
          <w:sz w:val="28"/>
          <w:szCs w:val="28"/>
        </w:rPr>
      </w:pPr>
      <w:r w:rsidRPr="003C25C7">
        <w:rPr>
          <w:sz w:val="28"/>
          <w:szCs w:val="28"/>
        </w:rPr>
        <w:t>- Nghị định số 73/2026/NĐ-CP ngày 10/3/2026 của Chính phủ quy định chi tiết và hướng dẫn thi hành một số điều của Luật Ngân sách nhà nước;</w:t>
      </w:r>
    </w:p>
    <w:p w14:paraId="77ECE4CF" w14:textId="77777777" w:rsidR="00560C1E" w:rsidRPr="003C25C7" w:rsidRDefault="00560C1E" w:rsidP="003C25C7">
      <w:pPr>
        <w:spacing w:before="120" w:after="120"/>
        <w:ind w:firstLine="489"/>
        <w:jc w:val="both"/>
        <w:rPr>
          <w:b/>
          <w:sz w:val="28"/>
          <w:szCs w:val="28"/>
        </w:rPr>
      </w:pPr>
      <w:r w:rsidRPr="003C25C7">
        <w:rPr>
          <w:sz w:val="28"/>
          <w:szCs w:val="28"/>
        </w:rPr>
        <w:t>- Thông tư số 148/2025/TT-BTC ngày 31/12/2025 của Bộ trưởng Bộ Tài chính hướng dẫn một số nội dung tại Nghị định số 289/2025/NĐ-CP.</w:t>
      </w:r>
    </w:p>
    <w:p w14:paraId="5D6ECA9B" w14:textId="77777777" w:rsidR="00560C1E" w:rsidRPr="003C25C7" w:rsidRDefault="00560C1E" w:rsidP="003C25C7">
      <w:pPr>
        <w:spacing w:before="120" w:after="120"/>
        <w:ind w:firstLine="567"/>
        <w:jc w:val="both"/>
        <w:rPr>
          <w:sz w:val="28"/>
          <w:szCs w:val="28"/>
        </w:rPr>
      </w:pPr>
      <w:r w:rsidRPr="003C25C7">
        <w:rPr>
          <w:sz w:val="28"/>
          <w:szCs w:val="28"/>
        </w:rPr>
        <w:t xml:space="preserve">Khoản 2 Điều 5 Nghị định số 289/2025/NĐ-CP giao Hội đồng nhân dân cùng cấp quyết định tổng mức chi trong xây dựng nghị quyết của Hội đồng nhân dân cấp xã và quyết định của Ủy ban nhân dân cấp xã trên cơ sở khả năng cân đối ngân sách, thẩm quyền ban hành văn bản quy phạm pháp luật, tình hình thực tế và mức tham chiếu. Mức tham chiếu đối với nghị quyết của Hội đồng nhân </w:t>
      </w:r>
      <w:r w:rsidRPr="003C25C7">
        <w:rPr>
          <w:sz w:val="28"/>
          <w:szCs w:val="28"/>
        </w:rPr>
        <w:lastRenderedPageBreak/>
        <w:t>dân cấp xã là 10.000.000 đồng/01 văn bản và quyết định của Ủy ban nhân dân cấp xã là 8.000.000 đồng/01 văn bản.</w:t>
      </w:r>
    </w:p>
    <w:p w14:paraId="4CF9C31A" w14:textId="31BE6D78" w:rsidR="00560C1E" w:rsidRPr="003C25C7" w:rsidRDefault="00560C1E" w:rsidP="003C25C7">
      <w:pPr>
        <w:spacing w:before="120" w:after="120"/>
        <w:ind w:firstLine="567"/>
        <w:jc w:val="both"/>
        <w:rPr>
          <w:sz w:val="28"/>
          <w:szCs w:val="28"/>
        </w:rPr>
      </w:pPr>
      <w:r w:rsidRPr="00560C1E">
        <w:rPr>
          <w:sz w:val="28"/>
          <w:szCs w:val="28"/>
        </w:rPr>
        <w:t>Các quy định và văn bản nêu trên là cơ sở pháp lý để UBND xã xây dựng, trình HĐND xã ban hành Nghị quyết quy định tổng mức chi</w:t>
      </w:r>
      <w:r w:rsidRPr="003C25C7">
        <w:rPr>
          <w:sz w:val="28"/>
          <w:szCs w:val="28"/>
        </w:rPr>
        <w:t xml:space="preserve"> trong</w:t>
      </w:r>
      <w:r w:rsidRPr="00560C1E">
        <w:rPr>
          <w:sz w:val="28"/>
          <w:szCs w:val="28"/>
        </w:rPr>
        <w:t xml:space="preserve"> công tác xây dựng văn bản quy phạm pháp luật thuộc thẩm quyền của chính quyền địa phương cấp xã.</w:t>
      </w:r>
    </w:p>
    <w:p w14:paraId="02ABFBF4" w14:textId="77777777" w:rsidR="00560C1E" w:rsidRPr="003C25C7" w:rsidRDefault="00560C1E" w:rsidP="003C25C7">
      <w:pPr>
        <w:spacing w:before="120" w:after="120"/>
        <w:ind w:firstLine="488"/>
        <w:jc w:val="both"/>
        <w:rPr>
          <w:b/>
          <w:spacing w:val="-4"/>
          <w:sz w:val="28"/>
          <w:szCs w:val="28"/>
        </w:rPr>
      </w:pPr>
      <w:r w:rsidRPr="003C25C7">
        <w:rPr>
          <w:b/>
          <w:sz w:val="28"/>
          <w:szCs w:val="28"/>
        </w:rPr>
        <w:t>2. Cơ</w:t>
      </w:r>
      <w:r w:rsidRPr="003C25C7">
        <w:rPr>
          <w:b/>
          <w:spacing w:val="-5"/>
          <w:sz w:val="28"/>
          <w:szCs w:val="28"/>
        </w:rPr>
        <w:t xml:space="preserve"> </w:t>
      </w:r>
      <w:r w:rsidRPr="003C25C7">
        <w:rPr>
          <w:b/>
          <w:sz w:val="28"/>
          <w:szCs w:val="28"/>
        </w:rPr>
        <w:t>sở</w:t>
      </w:r>
      <w:r w:rsidRPr="003C25C7">
        <w:rPr>
          <w:b/>
          <w:spacing w:val="-3"/>
          <w:sz w:val="28"/>
          <w:szCs w:val="28"/>
        </w:rPr>
        <w:t xml:space="preserve"> </w:t>
      </w:r>
      <w:r w:rsidRPr="003C25C7">
        <w:rPr>
          <w:b/>
          <w:sz w:val="28"/>
          <w:szCs w:val="28"/>
        </w:rPr>
        <w:t>thực</w:t>
      </w:r>
      <w:r w:rsidRPr="003C25C7">
        <w:rPr>
          <w:b/>
          <w:spacing w:val="-2"/>
          <w:sz w:val="28"/>
          <w:szCs w:val="28"/>
        </w:rPr>
        <w:t xml:space="preserve"> </w:t>
      </w:r>
      <w:r w:rsidRPr="003C25C7">
        <w:rPr>
          <w:b/>
          <w:spacing w:val="-4"/>
          <w:sz w:val="28"/>
          <w:szCs w:val="28"/>
        </w:rPr>
        <w:t>tiễn</w:t>
      </w:r>
    </w:p>
    <w:p w14:paraId="0C3A0B5A" w14:textId="77777777" w:rsidR="00560C1E" w:rsidRPr="003C25C7" w:rsidRDefault="00560C1E" w:rsidP="003C25C7">
      <w:pPr>
        <w:spacing w:before="120" w:after="120"/>
        <w:ind w:firstLine="488"/>
        <w:jc w:val="both"/>
        <w:rPr>
          <w:b/>
          <w:spacing w:val="-4"/>
          <w:sz w:val="28"/>
          <w:szCs w:val="28"/>
        </w:rPr>
      </w:pPr>
      <w:r w:rsidRPr="00560C1E">
        <w:rPr>
          <w:sz w:val="28"/>
          <w:szCs w:val="28"/>
        </w:rPr>
        <w:t xml:space="preserve">Thực hiện chủ trương sắp xếp đơn vị hành chính và tổ chức chính quyền địa phương </w:t>
      </w:r>
      <w:proofErr w:type="gramStart"/>
      <w:r w:rsidRPr="00560C1E">
        <w:rPr>
          <w:sz w:val="28"/>
          <w:szCs w:val="28"/>
        </w:rPr>
        <w:t>theo</w:t>
      </w:r>
      <w:proofErr w:type="gramEnd"/>
      <w:r w:rsidRPr="00560C1E">
        <w:rPr>
          <w:sz w:val="28"/>
          <w:szCs w:val="28"/>
        </w:rPr>
        <w:t xml:space="preserve"> mô hình </w:t>
      </w:r>
      <w:r w:rsidRPr="003C25C7">
        <w:rPr>
          <w:sz w:val="28"/>
          <w:szCs w:val="28"/>
        </w:rPr>
        <w:t>02</w:t>
      </w:r>
      <w:r w:rsidRPr="00560C1E">
        <w:rPr>
          <w:sz w:val="28"/>
          <w:szCs w:val="28"/>
        </w:rPr>
        <w:t xml:space="preserve"> cấp, từ ngày 01/7/2025, xã Chiềng Sinh được thành lập trên cơ sở sắp xếp các đơn vị hành chính cấp xã trước đây. Sau khi kiện toàn tổ chức bộ máy, HĐND và UBND xã thực hiện các nhiệm vụ, quyền hạn </w:t>
      </w:r>
      <w:proofErr w:type="gramStart"/>
      <w:r w:rsidRPr="00560C1E">
        <w:rPr>
          <w:sz w:val="28"/>
          <w:szCs w:val="28"/>
        </w:rPr>
        <w:t>theo</w:t>
      </w:r>
      <w:proofErr w:type="gramEnd"/>
      <w:r w:rsidRPr="00560C1E">
        <w:rPr>
          <w:sz w:val="28"/>
          <w:szCs w:val="28"/>
        </w:rPr>
        <w:t xml:space="preserve"> quy định của pháp luật, trong đó có nhiệm vụ xây dựng, ban hành văn bản quy phạm pháp luật thuộc thẩm quyền.</w:t>
      </w:r>
    </w:p>
    <w:p w14:paraId="4EB778CC" w14:textId="77777777" w:rsidR="00560C1E" w:rsidRPr="003C25C7" w:rsidRDefault="00560C1E" w:rsidP="003C25C7">
      <w:pPr>
        <w:spacing w:before="120" w:after="120"/>
        <w:ind w:firstLine="488"/>
        <w:jc w:val="both"/>
        <w:rPr>
          <w:b/>
          <w:spacing w:val="-4"/>
          <w:sz w:val="28"/>
          <w:szCs w:val="28"/>
        </w:rPr>
      </w:pPr>
      <w:r w:rsidRPr="00560C1E">
        <w:rPr>
          <w:sz w:val="28"/>
          <w:szCs w:val="28"/>
        </w:rPr>
        <w:t>Công tác xây dựng văn bản quy phạm pháp luật là nhiệm vụ quan trọng, góp phần cụ thể hóa các quy định của pháp luật, tạo cơ sở cho hoạt động quản lý, điều hành và tổ chức thực hiện các nhiệm vụ phát triển kinh tế - xã hội, quốc phòng, an ninh tại địa phương. Quá trình xây dựng văn bản phải thực hiện nhiều nhiệm vụ, hoạt động như nghiên cứu, đánh giá thực trạng; xây dựng dự thảo; tổ chức lấy ý kiến; thẩm định, thẩm tra; tổng hợp, tiếp thu, giải trình và hoàn thiện hồ sơ trước khi trình cơ quan có thẩm quyền xem xét, ban hành.</w:t>
      </w:r>
    </w:p>
    <w:p w14:paraId="2930645B" w14:textId="77777777" w:rsidR="00560C1E" w:rsidRPr="003C25C7" w:rsidRDefault="00560C1E" w:rsidP="003C25C7">
      <w:pPr>
        <w:spacing w:before="120" w:after="120"/>
        <w:ind w:firstLine="488"/>
        <w:jc w:val="both"/>
        <w:rPr>
          <w:b/>
          <w:spacing w:val="-4"/>
          <w:sz w:val="28"/>
          <w:szCs w:val="28"/>
        </w:rPr>
      </w:pPr>
      <w:r w:rsidRPr="00560C1E">
        <w:rPr>
          <w:sz w:val="28"/>
          <w:szCs w:val="28"/>
        </w:rPr>
        <w:t xml:space="preserve">Trong điều kiện triển khai mô hình chính quyền địa phương </w:t>
      </w:r>
      <w:r w:rsidRPr="003C25C7">
        <w:rPr>
          <w:sz w:val="28"/>
          <w:szCs w:val="28"/>
        </w:rPr>
        <w:t>02</w:t>
      </w:r>
      <w:r w:rsidRPr="00560C1E">
        <w:rPr>
          <w:sz w:val="28"/>
          <w:szCs w:val="28"/>
        </w:rPr>
        <w:t xml:space="preserve"> cấp, yêu cầu về chất lượng, tiến độ xây dựng và ban hành văn bản quy phạm pháp luật ngày càng cao, đòi hỏi phải có cơ chế bảo đảm kinh phí phù hợp để các cơ quan, đơn vị chủ động thực hiện nhiệm vụ được giao.</w:t>
      </w:r>
    </w:p>
    <w:p w14:paraId="09018E06" w14:textId="77777777" w:rsidR="00560C1E" w:rsidRPr="003C25C7" w:rsidRDefault="00560C1E" w:rsidP="003C25C7">
      <w:pPr>
        <w:spacing w:before="120" w:after="120"/>
        <w:ind w:firstLine="488"/>
        <w:jc w:val="both"/>
        <w:rPr>
          <w:b/>
          <w:spacing w:val="-4"/>
          <w:sz w:val="28"/>
          <w:szCs w:val="28"/>
        </w:rPr>
      </w:pPr>
      <w:r w:rsidRPr="00560C1E">
        <w:rPr>
          <w:sz w:val="28"/>
          <w:szCs w:val="28"/>
        </w:rPr>
        <w:t xml:space="preserve">Trước khi Nghị định số 289/2025/NĐ-CP có hiệu lực, kinh phí phục vụ công tác xây dựng văn bản quy phạm pháp luật được thực hiện </w:t>
      </w:r>
      <w:proofErr w:type="gramStart"/>
      <w:r w:rsidRPr="00560C1E">
        <w:rPr>
          <w:sz w:val="28"/>
          <w:szCs w:val="28"/>
        </w:rPr>
        <w:t>theo</w:t>
      </w:r>
      <w:proofErr w:type="gramEnd"/>
      <w:r w:rsidRPr="00560C1E">
        <w:rPr>
          <w:sz w:val="28"/>
          <w:szCs w:val="28"/>
        </w:rPr>
        <w:t xml:space="preserve"> các quy định tài chính trước đây. </w:t>
      </w:r>
      <w:proofErr w:type="gramStart"/>
      <w:r w:rsidRPr="00560C1E">
        <w:rPr>
          <w:sz w:val="28"/>
          <w:szCs w:val="28"/>
        </w:rPr>
        <w:t>Nghị định số 289/2025/NĐ-CP đã quy định cơ chế khoán chi và giao HĐND cấp xã quyết định tổng mức chi trong xây dựng nghị quyết của HĐND và quyết định của UBND cùng cấp.</w:t>
      </w:r>
      <w:proofErr w:type="gramEnd"/>
    </w:p>
    <w:p w14:paraId="2B342EF1" w14:textId="3B261DFD" w:rsidR="00560C1E" w:rsidRPr="00560C1E" w:rsidRDefault="00560C1E" w:rsidP="003C25C7">
      <w:pPr>
        <w:spacing w:before="120" w:after="120"/>
        <w:ind w:firstLine="488"/>
        <w:jc w:val="both"/>
        <w:rPr>
          <w:b/>
          <w:spacing w:val="-4"/>
          <w:sz w:val="28"/>
          <w:szCs w:val="28"/>
        </w:rPr>
      </w:pPr>
      <w:r w:rsidRPr="00560C1E">
        <w:rPr>
          <w:sz w:val="28"/>
          <w:szCs w:val="28"/>
        </w:rPr>
        <w:t>Do đó, việc HĐND xã Chiềng Sinh ban hành Nghị quyết quy định tổng mức chi</w:t>
      </w:r>
      <w:r w:rsidRPr="003C25C7">
        <w:rPr>
          <w:sz w:val="28"/>
          <w:szCs w:val="28"/>
        </w:rPr>
        <w:t xml:space="preserve"> trong</w:t>
      </w:r>
      <w:r w:rsidRPr="00560C1E">
        <w:rPr>
          <w:sz w:val="28"/>
          <w:szCs w:val="28"/>
        </w:rPr>
        <w:t xml:space="preserve"> xây dựng nghị quyết, quyết định quy phạm pháp luật là cần thiết, nhằm tạo cơ sở pháp lý thống nhất trong việc lập dự toán, quản lý, sử dụng, thanh toán và quyết toán kinh phí; bảo đảm phù hợp với yêu cầu nhiệm vụ, khả năng cân đối ngân sách và tình hình thực tế của địa phương.</w:t>
      </w:r>
    </w:p>
    <w:p w14:paraId="51499880" w14:textId="77777777" w:rsidR="00560C1E" w:rsidRPr="003C25C7" w:rsidRDefault="00560C1E" w:rsidP="003C25C7">
      <w:pPr>
        <w:spacing w:before="120" w:after="120"/>
        <w:ind w:firstLine="567"/>
        <w:jc w:val="both"/>
        <w:rPr>
          <w:b/>
          <w:sz w:val="28"/>
          <w:szCs w:val="28"/>
        </w:rPr>
      </w:pPr>
      <w:r w:rsidRPr="003C25C7">
        <w:rPr>
          <w:b/>
          <w:sz w:val="28"/>
          <w:szCs w:val="28"/>
        </w:rPr>
        <w:t>II. MỤC ĐÍCH BAN HÀNH, QUAN ĐIỂM XÂY DỰNG DỰ THẢO NGHỊ QUYẾT</w:t>
      </w:r>
    </w:p>
    <w:p w14:paraId="05184529" w14:textId="77777777" w:rsidR="00560C1E" w:rsidRPr="003C25C7" w:rsidRDefault="00560C1E" w:rsidP="003C25C7">
      <w:pPr>
        <w:spacing w:before="120" w:after="120"/>
        <w:ind w:firstLine="567"/>
        <w:jc w:val="both"/>
        <w:rPr>
          <w:b/>
          <w:sz w:val="28"/>
          <w:szCs w:val="28"/>
        </w:rPr>
      </w:pPr>
      <w:r w:rsidRPr="003C25C7">
        <w:rPr>
          <w:b/>
          <w:bCs/>
          <w:sz w:val="28"/>
          <w:szCs w:val="28"/>
        </w:rPr>
        <w:t>1. Mục đích ban hành văn bản</w:t>
      </w:r>
    </w:p>
    <w:p w14:paraId="2B76E345" w14:textId="77777777" w:rsidR="00560C1E" w:rsidRPr="003C25C7" w:rsidRDefault="00560C1E" w:rsidP="003C25C7">
      <w:pPr>
        <w:spacing w:before="120" w:after="120"/>
        <w:ind w:firstLine="567"/>
        <w:jc w:val="both"/>
        <w:rPr>
          <w:b/>
          <w:sz w:val="28"/>
          <w:szCs w:val="28"/>
        </w:rPr>
      </w:pPr>
      <w:r w:rsidRPr="00560C1E">
        <w:rPr>
          <w:sz w:val="28"/>
          <w:szCs w:val="28"/>
        </w:rPr>
        <w:t xml:space="preserve">a) Cụ thể hóa các quy định về cơ chế tài chính đối với công tác xây dựng văn bản quy phạm pháp luật </w:t>
      </w:r>
      <w:proofErr w:type="gramStart"/>
      <w:r w:rsidRPr="00560C1E">
        <w:rPr>
          <w:sz w:val="28"/>
          <w:szCs w:val="28"/>
        </w:rPr>
        <w:t>theo</w:t>
      </w:r>
      <w:proofErr w:type="gramEnd"/>
      <w:r w:rsidRPr="00560C1E">
        <w:rPr>
          <w:sz w:val="28"/>
          <w:szCs w:val="28"/>
        </w:rPr>
        <w:t xml:space="preserve"> Nghị quyết số 197/2025/QH15 của Quốc hội và Nghị định số 289/2025/NĐ-CP của Chính phủ, bảo đảm phù hợp với thẩm quyền của HĐND xã.</w:t>
      </w:r>
    </w:p>
    <w:p w14:paraId="6DCBD3F5" w14:textId="77777777" w:rsidR="00560C1E" w:rsidRPr="003C25C7" w:rsidRDefault="00560C1E" w:rsidP="003C25C7">
      <w:pPr>
        <w:spacing w:before="120" w:after="120"/>
        <w:ind w:firstLine="567"/>
        <w:jc w:val="both"/>
        <w:rPr>
          <w:b/>
          <w:sz w:val="28"/>
          <w:szCs w:val="28"/>
        </w:rPr>
      </w:pPr>
      <w:r w:rsidRPr="00560C1E">
        <w:rPr>
          <w:sz w:val="28"/>
          <w:szCs w:val="28"/>
        </w:rPr>
        <w:lastRenderedPageBreak/>
        <w:t>b) Quy định thống nhất tổng mức chi, định mức khoán chi đối với việc xây dựng nghị quyết quy phạm pháp luật của HĐND xã và quyết định quy phạm pháp luật của UBND xã, tạo cơ sở để các cơ quan, đơn vị thực hiện việc lập dự toán, quản lý, sử dụng, thanh toán và quyết toán kinh phí theo quy định.</w:t>
      </w:r>
    </w:p>
    <w:p w14:paraId="273ACB94" w14:textId="3F8F61E1" w:rsidR="00560C1E" w:rsidRPr="00560C1E" w:rsidRDefault="00560C1E" w:rsidP="003C25C7">
      <w:pPr>
        <w:spacing w:before="120" w:after="120"/>
        <w:ind w:firstLine="567"/>
        <w:jc w:val="both"/>
        <w:rPr>
          <w:b/>
          <w:sz w:val="28"/>
          <w:szCs w:val="28"/>
        </w:rPr>
      </w:pPr>
      <w:r w:rsidRPr="00560C1E">
        <w:rPr>
          <w:sz w:val="28"/>
          <w:szCs w:val="28"/>
        </w:rPr>
        <w:t>c) Bảo đảm nguồn kinh phí phục vụ các hoạt động xây dựng văn bản quy phạm pháp luật; nâng cao trách nhiệm của cơ quan chủ trì soạn thảo, chất lượng tham mưu và hiệu quả quản lý, sử dụng ngân sách nhà nước.</w:t>
      </w:r>
    </w:p>
    <w:p w14:paraId="171FD478" w14:textId="77777777" w:rsidR="00560C1E" w:rsidRPr="003C25C7" w:rsidRDefault="00560C1E" w:rsidP="003C25C7">
      <w:pPr>
        <w:spacing w:before="120" w:after="120"/>
        <w:ind w:firstLine="567"/>
        <w:jc w:val="both"/>
        <w:rPr>
          <w:b/>
          <w:sz w:val="28"/>
          <w:szCs w:val="28"/>
        </w:rPr>
      </w:pPr>
      <w:r w:rsidRPr="003C25C7">
        <w:rPr>
          <w:b/>
          <w:sz w:val="28"/>
          <w:szCs w:val="28"/>
        </w:rPr>
        <w:t>2. Quan điểm xây dựng dự thảo</w:t>
      </w:r>
    </w:p>
    <w:p w14:paraId="19FBEC01" w14:textId="77777777" w:rsidR="00560C1E" w:rsidRPr="003C25C7" w:rsidRDefault="00560C1E" w:rsidP="003C25C7">
      <w:pPr>
        <w:spacing w:before="120" w:after="120"/>
        <w:ind w:firstLine="567"/>
        <w:jc w:val="both"/>
        <w:rPr>
          <w:sz w:val="28"/>
          <w:szCs w:val="28"/>
        </w:rPr>
      </w:pPr>
      <w:r w:rsidRPr="003C25C7">
        <w:rPr>
          <w:sz w:val="28"/>
          <w:szCs w:val="28"/>
        </w:rPr>
        <w:t xml:space="preserve">- </w:t>
      </w:r>
      <w:r w:rsidRPr="003C25C7">
        <w:rPr>
          <w:sz w:val="28"/>
          <w:szCs w:val="28"/>
        </w:rPr>
        <w:t>Bảo đảm đúng thẩm quyền, hợp hiến, hợp pháp, thống nhất với hệ thống pháp luật và tuân thủ quy định về trình tự, thủ tục xây dựng, ban hành văn bản quy phạm pháp luật.</w:t>
      </w:r>
    </w:p>
    <w:p w14:paraId="79142CA6" w14:textId="77777777" w:rsidR="00560C1E" w:rsidRPr="003C25C7" w:rsidRDefault="00560C1E" w:rsidP="003C25C7">
      <w:pPr>
        <w:spacing w:before="120" w:after="120"/>
        <w:ind w:firstLine="567"/>
        <w:jc w:val="both"/>
        <w:rPr>
          <w:sz w:val="28"/>
          <w:szCs w:val="28"/>
        </w:rPr>
      </w:pPr>
      <w:r w:rsidRPr="003C25C7">
        <w:rPr>
          <w:b/>
          <w:i/>
          <w:sz w:val="28"/>
          <w:szCs w:val="28"/>
        </w:rPr>
        <w:t>-</w:t>
      </w:r>
      <w:r w:rsidRPr="003C25C7">
        <w:rPr>
          <w:sz w:val="28"/>
          <w:szCs w:val="28"/>
        </w:rPr>
        <w:t xml:space="preserve"> </w:t>
      </w:r>
      <w:r w:rsidRPr="003C25C7">
        <w:rPr>
          <w:sz w:val="28"/>
          <w:szCs w:val="28"/>
        </w:rPr>
        <w:t xml:space="preserve">Bám sát mức chi tham chiếu, định mức khoán chi và nguyên tắc quản lý kinh phí </w:t>
      </w:r>
      <w:proofErr w:type="gramStart"/>
      <w:r w:rsidRPr="003C25C7">
        <w:rPr>
          <w:sz w:val="28"/>
          <w:szCs w:val="28"/>
        </w:rPr>
        <w:t>theo</w:t>
      </w:r>
      <w:proofErr w:type="gramEnd"/>
      <w:r w:rsidRPr="003C25C7">
        <w:rPr>
          <w:sz w:val="28"/>
          <w:szCs w:val="28"/>
        </w:rPr>
        <w:t xml:space="preserve"> Nghị định số 289/2025/NĐ-CP của Chính phủ, phù hợp với khả năng cân đối ngân sách và điều kiện thực tế của xã.</w:t>
      </w:r>
    </w:p>
    <w:p w14:paraId="761A6F1D" w14:textId="77777777" w:rsidR="00560C1E" w:rsidRPr="003C25C7" w:rsidRDefault="00560C1E" w:rsidP="003C25C7">
      <w:pPr>
        <w:spacing w:before="120" w:after="120"/>
        <w:ind w:firstLine="567"/>
        <w:jc w:val="both"/>
        <w:rPr>
          <w:sz w:val="28"/>
          <w:szCs w:val="28"/>
        </w:rPr>
      </w:pPr>
      <w:r w:rsidRPr="003C25C7">
        <w:rPr>
          <w:b/>
          <w:i/>
          <w:sz w:val="28"/>
          <w:szCs w:val="28"/>
        </w:rPr>
        <w:t xml:space="preserve">- </w:t>
      </w:r>
      <w:r w:rsidRPr="003C25C7">
        <w:rPr>
          <w:sz w:val="28"/>
          <w:szCs w:val="28"/>
        </w:rPr>
        <w:t>Quy định rõ ràng, cụ thể, có tính khả thi, thuận lợi trong tổ chức thực hiện; bảo đảm quản lý, sử dụng kinh phí đúng mục đích, tiết kiệm, hiệu quả, công khai, minh bạch.</w:t>
      </w:r>
    </w:p>
    <w:p w14:paraId="2F0556A6" w14:textId="7C839564" w:rsidR="00560C1E" w:rsidRPr="003C25C7" w:rsidRDefault="00560C1E" w:rsidP="003C25C7">
      <w:pPr>
        <w:spacing w:before="120" w:after="120"/>
        <w:ind w:firstLine="567"/>
        <w:jc w:val="both"/>
        <w:rPr>
          <w:sz w:val="28"/>
          <w:szCs w:val="28"/>
        </w:rPr>
      </w:pPr>
      <w:r w:rsidRPr="003C25C7">
        <w:rPr>
          <w:b/>
          <w:i/>
          <w:sz w:val="28"/>
          <w:szCs w:val="28"/>
        </w:rPr>
        <w:t>-</w:t>
      </w:r>
      <w:r w:rsidRPr="003C25C7">
        <w:rPr>
          <w:sz w:val="28"/>
          <w:szCs w:val="28"/>
        </w:rPr>
        <w:t xml:space="preserve"> </w:t>
      </w:r>
      <w:r w:rsidRPr="003C25C7">
        <w:rPr>
          <w:sz w:val="28"/>
          <w:szCs w:val="28"/>
        </w:rPr>
        <w:t>Không làm phát sinh tổ chức bộ máy, biên chế và không đặt ra thủ tục hành chính mới đối với người dân, doanh nghiệp.</w:t>
      </w:r>
    </w:p>
    <w:p w14:paraId="1377AF9D" w14:textId="77777777" w:rsidR="00560C1E" w:rsidRPr="003C25C7" w:rsidRDefault="00560C1E" w:rsidP="003C25C7">
      <w:pPr>
        <w:spacing w:before="120" w:after="120"/>
        <w:ind w:firstLine="567"/>
        <w:jc w:val="both"/>
        <w:rPr>
          <w:b/>
          <w:spacing w:val="-2"/>
          <w:sz w:val="28"/>
          <w:szCs w:val="28"/>
        </w:rPr>
      </w:pPr>
      <w:r w:rsidRPr="003C25C7">
        <w:rPr>
          <w:b/>
          <w:sz w:val="28"/>
          <w:szCs w:val="28"/>
        </w:rPr>
        <w:t>III. QUÁ</w:t>
      </w:r>
      <w:r w:rsidRPr="003C25C7">
        <w:rPr>
          <w:b/>
          <w:spacing w:val="-5"/>
          <w:sz w:val="28"/>
          <w:szCs w:val="28"/>
        </w:rPr>
        <w:t xml:space="preserve"> </w:t>
      </w:r>
      <w:r w:rsidRPr="003C25C7">
        <w:rPr>
          <w:b/>
          <w:sz w:val="28"/>
          <w:szCs w:val="28"/>
        </w:rPr>
        <w:t>TRÌNH</w:t>
      </w:r>
      <w:r w:rsidRPr="003C25C7">
        <w:rPr>
          <w:b/>
          <w:spacing w:val="-3"/>
          <w:sz w:val="28"/>
          <w:szCs w:val="28"/>
        </w:rPr>
        <w:t xml:space="preserve"> </w:t>
      </w:r>
      <w:r w:rsidRPr="003C25C7">
        <w:rPr>
          <w:b/>
          <w:sz w:val="28"/>
          <w:szCs w:val="28"/>
        </w:rPr>
        <w:t>XÂY</w:t>
      </w:r>
      <w:r w:rsidRPr="003C25C7">
        <w:rPr>
          <w:b/>
          <w:spacing w:val="-5"/>
          <w:sz w:val="28"/>
          <w:szCs w:val="28"/>
        </w:rPr>
        <w:t xml:space="preserve"> </w:t>
      </w:r>
      <w:r w:rsidRPr="003C25C7">
        <w:rPr>
          <w:b/>
          <w:sz w:val="28"/>
          <w:szCs w:val="28"/>
        </w:rPr>
        <w:t>DỰNG</w:t>
      </w:r>
      <w:r w:rsidRPr="003C25C7">
        <w:rPr>
          <w:b/>
          <w:spacing w:val="-3"/>
          <w:sz w:val="28"/>
          <w:szCs w:val="28"/>
        </w:rPr>
        <w:t xml:space="preserve"> </w:t>
      </w:r>
      <w:r w:rsidRPr="003C25C7">
        <w:rPr>
          <w:b/>
          <w:sz w:val="28"/>
          <w:szCs w:val="28"/>
        </w:rPr>
        <w:t>DỰ</w:t>
      </w:r>
      <w:r w:rsidRPr="003C25C7">
        <w:rPr>
          <w:b/>
          <w:spacing w:val="-5"/>
          <w:sz w:val="28"/>
          <w:szCs w:val="28"/>
        </w:rPr>
        <w:t xml:space="preserve"> </w:t>
      </w:r>
      <w:r w:rsidRPr="003C25C7">
        <w:rPr>
          <w:b/>
          <w:sz w:val="28"/>
          <w:szCs w:val="28"/>
        </w:rPr>
        <w:t>THẢO</w:t>
      </w:r>
      <w:r w:rsidRPr="003C25C7">
        <w:rPr>
          <w:b/>
          <w:spacing w:val="-3"/>
          <w:sz w:val="28"/>
          <w:szCs w:val="28"/>
        </w:rPr>
        <w:t xml:space="preserve"> </w:t>
      </w:r>
      <w:r w:rsidRPr="003C25C7">
        <w:rPr>
          <w:b/>
          <w:sz w:val="28"/>
          <w:szCs w:val="28"/>
        </w:rPr>
        <w:t>NGHỊ</w:t>
      </w:r>
      <w:r w:rsidRPr="003C25C7">
        <w:rPr>
          <w:b/>
          <w:spacing w:val="-2"/>
          <w:sz w:val="28"/>
          <w:szCs w:val="28"/>
        </w:rPr>
        <w:t xml:space="preserve"> QUYẾT</w:t>
      </w:r>
    </w:p>
    <w:p w14:paraId="47B29101" w14:textId="77777777" w:rsidR="00874E60" w:rsidRPr="003C25C7" w:rsidRDefault="00874E60" w:rsidP="003C25C7">
      <w:pPr>
        <w:spacing w:before="120" w:after="120"/>
        <w:ind w:firstLine="567"/>
        <w:jc w:val="both"/>
        <w:rPr>
          <w:sz w:val="28"/>
          <w:szCs w:val="28"/>
        </w:rPr>
      </w:pPr>
      <w:r w:rsidRPr="003C25C7">
        <w:rPr>
          <w:sz w:val="28"/>
          <w:szCs w:val="28"/>
        </w:rPr>
        <w:t>Thực hiện Công văn số 1482/STP-XDKTVB ngày 11/5/2026 của Sở Tư pháp tỉnh Điện Biên; Văn bản số 181/CV-TTHĐND ngày 29/10/2026 của Thường trực HĐND xã về việc xây dựng Nghị quyết trình tại kỳ họp thứ Sáu, HĐND xã khóa II, nhiệm kỳ 2026–2031; Quyết định số 1096/QĐ-UBND ngày 29/10/2026 của Chủ tịch UBND xã về việc phân công cơ quan chủ trì soạn thảo, Văn phòng HĐND và UBND xã đã tham mưu xây dựng dự thảo Tờ trình và dự thảo Nghị quyết quy định tổng mức chi, định mức khoán chi đối với xây dựng nghị quyết, quyết định quy phạm pháp luật của HĐND, UBND xã Chiềng Sinh.</w:t>
      </w:r>
    </w:p>
    <w:p w14:paraId="2871AC61" w14:textId="77777777" w:rsidR="00874E60" w:rsidRPr="003C25C7" w:rsidRDefault="00874E60" w:rsidP="003C25C7">
      <w:pPr>
        <w:spacing w:before="120" w:after="120"/>
        <w:ind w:firstLine="567"/>
        <w:jc w:val="both"/>
        <w:rPr>
          <w:sz w:val="28"/>
          <w:szCs w:val="28"/>
        </w:rPr>
      </w:pPr>
      <w:r w:rsidRPr="003C25C7">
        <w:rPr>
          <w:sz w:val="28"/>
          <w:szCs w:val="28"/>
        </w:rPr>
        <w:t>Ngày 30/10/2026, Văn phòng HĐND và UBND xã ban hành Công văn số 67/CV-VP về việc lấy ý kiến tham gia đối với dự thảo Tờ trình và dự thảo Nghị quyết, gửi các cơ quan, đơn vị có liên quan; thời hạn tiếp nhận ý kiến trước ngày 06/11/2026. Đồng thời, phối hợp với Trung tâm Dịch vụ tổng hợp xã thực hiện đăng tải, truyền thông dự thảo trên Trang thông tin điện tử xã để các tổ chức, cá nhân nghiên cứu, tham gia ý kiến.</w:t>
      </w:r>
    </w:p>
    <w:p w14:paraId="2BEED6FD" w14:textId="77777777" w:rsidR="00874E60" w:rsidRPr="003C25C7" w:rsidRDefault="00874E60" w:rsidP="003C25C7">
      <w:pPr>
        <w:spacing w:before="120" w:after="120"/>
        <w:ind w:firstLine="567"/>
        <w:jc w:val="both"/>
        <w:rPr>
          <w:b/>
          <w:spacing w:val="-2"/>
          <w:sz w:val="28"/>
          <w:szCs w:val="28"/>
        </w:rPr>
      </w:pPr>
      <w:r w:rsidRPr="003C25C7">
        <w:rPr>
          <w:spacing w:val="-2"/>
          <w:sz w:val="28"/>
          <w:szCs w:val="28"/>
        </w:rPr>
        <w:t xml:space="preserve">Trên cơ sở kết quả lấy ý kiến, cơ quan chủ trì soạn thảo sẽ tổng hợp, tiếp </w:t>
      </w:r>
      <w:proofErr w:type="gramStart"/>
      <w:r w:rsidRPr="003C25C7">
        <w:rPr>
          <w:spacing w:val="-2"/>
          <w:sz w:val="28"/>
          <w:szCs w:val="28"/>
        </w:rPr>
        <w:t>thu</w:t>
      </w:r>
      <w:proofErr w:type="gramEnd"/>
      <w:r w:rsidRPr="003C25C7">
        <w:rPr>
          <w:spacing w:val="-2"/>
          <w:sz w:val="28"/>
          <w:szCs w:val="28"/>
        </w:rPr>
        <w:t>, giải trình, hoàn thiện dự thảo; thực hiện thẩm định và các bước tiếp theo theo quy định trước khi tham mưu UBND xã trình HĐND xã xem xét, thông qua.</w:t>
      </w:r>
    </w:p>
    <w:p w14:paraId="04BA61E9" w14:textId="77777777" w:rsidR="00874E60" w:rsidRPr="003C25C7" w:rsidRDefault="00874E60" w:rsidP="003C25C7">
      <w:pPr>
        <w:spacing w:before="120" w:after="120"/>
        <w:ind w:firstLine="567"/>
        <w:jc w:val="both"/>
        <w:rPr>
          <w:b/>
          <w:spacing w:val="-2"/>
          <w:sz w:val="28"/>
          <w:szCs w:val="28"/>
        </w:rPr>
      </w:pPr>
      <w:r w:rsidRPr="003C25C7">
        <w:rPr>
          <w:sz w:val="28"/>
          <w:szCs w:val="28"/>
        </w:rPr>
        <w:t>Trước khi trình HĐND xã, dự thảo được Văn phòng HĐND và UBND xã tổ chức thẩm định theo Điều 53 Nghị định số 78/2025/NĐ-CP được sửa đổi, bổ sung bởi Nghị định số 187/2025/NĐ-CP. Cơ quan chủ trì soạn thảo có trách nhiệm tiếp thu, giải trình ý kiến thẩm định và hoàn thiện hồ sơ theo quy định.</w:t>
      </w:r>
    </w:p>
    <w:p w14:paraId="2D7D4EBC" w14:textId="77777777" w:rsidR="00560C1E" w:rsidRPr="003C25C7" w:rsidRDefault="00560C1E" w:rsidP="003C25C7">
      <w:pPr>
        <w:spacing w:before="120" w:after="120"/>
        <w:ind w:firstLine="567"/>
        <w:jc w:val="both"/>
        <w:rPr>
          <w:b/>
          <w:spacing w:val="-2"/>
          <w:sz w:val="28"/>
          <w:szCs w:val="28"/>
        </w:rPr>
      </w:pPr>
      <w:r w:rsidRPr="003C25C7">
        <w:rPr>
          <w:b/>
          <w:sz w:val="28"/>
          <w:szCs w:val="28"/>
        </w:rPr>
        <w:lastRenderedPageBreak/>
        <w:t>IV. PHẠM VI ĐIỀU CHỈNH, ĐỐI TƯỢNG ÁP DỤNG, BỐ CỤC VÀ NỘI DUNG CƠ BẢN CỦA DỰ THẢO</w:t>
      </w:r>
    </w:p>
    <w:p w14:paraId="3B424CA0" w14:textId="77777777" w:rsidR="00560C1E" w:rsidRPr="003C25C7" w:rsidRDefault="00560C1E" w:rsidP="003C25C7">
      <w:pPr>
        <w:spacing w:before="120" w:after="120"/>
        <w:ind w:firstLine="567"/>
        <w:jc w:val="both"/>
        <w:rPr>
          <w:b/>
          <w:spacing w:val="-2"/>
          <w:sz w:val="28"/>
          <w:szCs w:val="28"/>
        </w:rPr>
      </w:pPr>
      <w:r w:rsidRPr="003C25C7">
        <w:rPr>
          <w:b/>
          <w:sz w:val="28"/>
          <w:szCs w:val="28"/>
        </w:rPr>
        <w:t xml:space="preserve">1. Phạm </w:t>
      </w:r>
      <w:proofErr w:type="gramStart"/>
      <w:r w:rsidRPr="003C25C7">
        <w:rPr>
          <w:b/>
          <w:sz w:val="28"/>
          <w:szCs w:val="28"/>
        </w:rPr>
        <w:t>vi</w:t>
      </w:r>
      <w:proofErr w:type="gramEnd"/>
      <w:r w:rsidRPr="003C25C7">
        <w:rPr>
          <w:b/>
          <w:sz w:val="28"/>
          <w:szCs w:val="28"/>
        </w:rPr>
        <w:t xml:space="preserve"> điều chỉnh, đối tượng áp dụng</w:t>
      </w:r>
    </w:p>
    <w:p w14:paraId="79827727" w14:textId="0E2C855B" w:rsidR="00560C1E" w:rsidRPr="003C25C7" w:rsidRDefault="00560C1E" w:rsidP="003C25C7">
      <w:pPr>
        <w:spacing w:before="120" w:after="120"/>
        <w:ind w:firstLine="567"/>
        <w:jc w:val="both"/>
        <w:rPr>
          <w:b/>
          <w:spacing w:val="-2"/>
          <w:sz w:val="28"/>
          <w:szCs w:val="28"/>
        </w:rPr>
      </w:pPr>
      <w:r w:rsidRPr="003C25C7">
        <w:rPr>
          <w:sz w:val="28"/>
          <w:szCs w:val="28"/>
        </w:rPr>
        <w:t>Dự thảo Nghị quyết quy định tổng mức chi</w:t>
      </w:r>
      <w:r w:rsidR="00874E60" w:rsidRPr="003C25C7">
        <w:rPr>
          <w:sz w:val="28"/>
          <w:szCs w:val="28"/>
        </w:rPr>
        <w:t xml:space="preserve"> trong</w:t>
      </w:r>
      <w:r w:rsidRPr="003C25C7">
        <w:rPr>
          <w:sz w:val="28"/>
          <w:szCs w:val="28"/>
        </w:rPr>
        <w:t xml:space="preserve"> xây dựng nghị quyết quy phạm pháp luật của Hội đồng nhân dân xã và quyết định quy phạm pháp luật của Ủy ban nhân dân xã </w:t>
      </w:r>
      <w:r w:rsidR="00874E60" w:rsidRPr="003C25C7">
        <w:rPr>
          <w:sz w:val="28"/>
          <w:szCs w:val="28"/>
        </w:rPr>
        <w:t>Chiềng Sinh</w:t>
      </w:r>
      <w:r w:rsidRPr="003C25C7">
        <w:rPr>
          <w:sz w:val="28"/>
          <w:szCs w:val="28"/>
        </w:rPr>
        <w:t>; áp dụng đối với cơ quan, đơn vị, tổ chức, cá nhân được giao nhiệm vụ xây dựng hoặc tham gia xây dựng các văn bản này và các cơ quan, tổ chức, cá nhân có liên quan đến việc lập dự toán, quản lý, sử dụng, thanh toán và quyết toán kinh phí.</w:t>
      </w:r>
    </w:p>
    <w:p w14:paraId="1D221BFD" w14:textId="77777777" w:rsidR="00560C1E" w:rsidRPr="003C25C7" w:rsidRDefault="00560C1E" w:rsidP="003C25C7">
      <w:pPr>
        <w:spacing w:before="120" w:after="120"/>
        <w:ind w:firstLine="567"/>
        <w:jc w:val="both"/>
        <w:rPr>
          <w:b/>
          <w:spacing w:val="-2"/>
          <w:sz w:val="28"/>
          <w:szCs w:val="28"/>
        </w:rPr>
      </w:pPr>
      <w:r w:rsidRPr="003C25C7">
        <w:rPr>
          <w:b/>
          <w:sz w:val="28"/>
          <w:szCs w:val="28"/>
        </w:rPr>
        <w:t>2. Bố cục</w:t>
      </w:r>
    </w:p>
    <w:p w14:paraId="40988676" w14:textId="77777777" w:rsidR="00560C1E" w:rsidRPr="003C25C7" w:rsidRDefault="00560C1E" w:rsidP="003C25C7">
      <w:pPr>
        <w:spacing w:before="120" w:after="120"/>
        <w:ind w:firstLine="567"/>
        <w:jc w:val="both"/>
        <w:rPr>
          <w:sz w:val="28"/>
          <w:szCs w:val="28"/>
        </w:rPr>
      </w:pPr>
      <w:r w:rsidRPr="003C25C7">
        <w:rPr>
          <w:sz w:val="28"/>
          <w:szCs w:val="28"/>
        </w:rPr>
        <w:t xml:space="preserve">Dự thảo Nghị quyết gồm 07 điều và 02 Phụ lục kèm </w:t>
      </w:r>
      <w:proofErr w:type="gramStart"/>
      <w:r w:rsidRPr="003C25C7">
        <w:rPr>
          <w:sz w:val="28"/>
          <w:szCs w:val="28"/>
        </w:rPr>
        <w:t>theo</w:t>
      </w:r>
      <w:proofErr w:type="gramEnd"/>
      <w:r w:rsidRPr="003C25C7">
        <w:rPr>
          <w:sz w:val="28"/>
          <w:szCs w:val="28"/>
        </w:rPr>
        <w:t>.</w:t>
      </w:r>
    </w:p>
    <w:p w14:paraId="366B36A2" w14:textId="77777777" w:rsidR="00560C1E" w:rsidRPr="003C25C7" w:rsidRDefault="00560C1E" w:rsidP="003C25C7">
      <w:pPr>
        <w:spacing w:before="120" w:after="120"/>
        <w:ind w:firstLine="567"/>
        <w:jc w:val="both"/>
        <w:rPr>
          <w:sz w:val="28"/>
          <w:szCs w:val="28"/>
        </w:rPr>
      </w:pPr>
      <w:r w:rsidRPr="003C25C7">
        <w:rPr>
          <w:b/>
          <w:sz w:val="28"/>
          <w:szCs w:val="28"/>
        </w:rPr>
        <w:t>3. Nội dung cơ bản</w:t>
      </w:r>
    </w:p>
    <w:p w14:paraId="4A1BAF8E" w14:textId="77777777" w:rsidR="00560C1E" w:rsidRPr="003C25C7" w:rsidRDefault="00560C1E" w:rsidP="003C25C7">
      <w:pPr>
        <w:spacing w:before="120" w:after="120"/>
        <w:ind w:firstLine="567"/>
        <w:jc w:val="both"/>
        <w:rPr>
          <w:sz w:val="28"/>
          <w:szCs w:val="28"/>
        </w:rPr>
      </w:pPr>
      <w:r w:rsidRPr="003C25C7">
        <w:rPr>
          <w:sz w:val="28"/>
          <w:szCs w:val="28"/>
        </w:rPr>
        <w:t xml:space="preserve">- Điều 1 quy định phạm </w:t>
      </w:r>
      <w:proofErr w:type="gramStart"/>
      <w:r w:rsidRPr="003C25C7">
        <w:rPr>
          <w:sz w:val="28"/>
          <w:szCs w:val="28"/>
        </w:rPr>
        <w:t>vi</w:t>
      </w:r>
      <w:proofErr w:type="gramEnd"/>
      <w:r w:rsidRPr="003C25C7">
        <w:rPr>
          <w:sz w:val="28"/>
          <w:szCs w:val="28"/>
        </w:rPr>
        <w:t xml:space="preserve"> điều chỉnh.</w:t>
      </w:r>
    </w:p>
    <w:p w14:paraId="232AB819" w14:textId="77777777" w:rsidR="00560C1E" w:rsidRPr="003C25C7" w:rsidRDefault="00560C1E" w:rsidP="003C25C7">
      <w:pPr>
        <w:spacing w:before="120" w:after="120"/>
        <w:ind w:firstLine="567"/>
        <w:jc w:val="both"/>
        <w:rPr>
          <w:sz w:val="28"/>
          <w:szCs w:val="28"/>
        </w:rPr>
      </w:pPr>
      <w:proofErr w:type="gramStart"/>
      <w:r w:rsidRPr="003C25C7">
        <w:rPr>
          <w:sz w:val="28"/>
          <w:szCs w:val="28"/>
        </w:rPr>
        <w:t>- Điều 2 quy định đối tượng áp dụng.</w:t>
      </w:r>
      <w:proofErr w:type="gramEnd"/>
    </w:p>
    <w:p w14:paraId="38E564EF" w14:textId="77777777" w:rsidR="00560C1E" w:rsidRPr="003C25C7" w:rsidRDefault="00560C1E" w:rsidP="003C25C7">
      <w:pPr>
        <w:spacing w:before="120" w:after="120"/>
        <w:ind w:firstLine="567"/>
        <w:jc w:val="both"/>
        <w:rPr>
          <w:sz w:val="28"/>
          <w:szCs w:val="28"/>
        </w:rPr>
      </w:pPr>
      <w:proofErr w:type="gramStart"/>
      <w:r w:rsidRPr="003C25C7">
        <w:rPr>
          <w:sz w:val="28"/>
          <w:szCs w:val="28"/>
        </w:rPr>
        <w:t>- Điều 3 quy định tổng mức chi: 10.000.000 đồng/01 nghị quyết quy phạm pháp luật của HĐND xã và 8.000.000 đồng/01 quyết định quy phạm pháp luật của UBND xã.</w:t>
      </w:r>
      <w:proofErr w:type="gramEnd"/>
    </w:p>
    <w:p w14:paraId="535DF419" w14:textId="77777777" w:rsidR="00560C1E" w:rsidRPr="003C25C7" w:rsidRDefault="00560C1E" w:rsidP="003C25C7">
      <w:pPr>
        <w:spacing w:before="120" w:after="120"/>
        <w:ind w:firstLine="567"/>
        <w:jc w:val="both"/>
        <w:rPr>
          <w:sz w:val="28"/>
          <w:szCs w:val="28"/>
        </w:rPr>
      </w:pPr>
      <w:r w:rsidRPr="003C25C7">
        <w:rPr>
          <w:sz w:val="28"/>
          <w:szCs w:val="28"/>
        </w:rPr>
        <w:t>- Điều 4 quy định định mức khoán chi và trường hợp áp dụng: văn bản mới/thay thế áp dụng mức tại Phụ lục I và Phụ lục II; văn bản sửa đổi, bổ sung từ 02 văn bản trở lên áp dụng 100%; sửa đổi, bổ sung 01 văn bản áp dụng 60%; bãi bỏ một phần hoặc toàn bộ áp dụng 30%; đồng thời quy định trách nhiệm quyết định mức chi cụ thể và thanh toán đối với phần việc đã hoàn thành khi nhiệm vụ bị thay đổi, tạm dừng hoặc chấm dứt.</w:t>
      </w:r>
    </w:p>
    <w:p w14:paraId="566A43AA" w14:textId="77777777" w:rsidR="00560C1E" w:rsidRPr="003C25C7" w:rsidRDefault="00560C1E" w:rsidP="003C25C7">
      <w:pPr>
        <w:spacing w:before="120" w:after="120"/>
        <w:ind w:firstLine="567"/>
        <w:jc w:val="both"/>
        <w:rPr>
          <w:sz w:val="28"/>
          <w:szCs w:val="28"/>
        </w:rPr>
      </w:pPr>
      <w:proofErr w:type="gramStart"/>
      <w:r w:rsidRPr="003C25C7">
        <w:rPr>
          <w:sz w:val="28"/>
          <w:szCs w:val="28"/>
        </w:rPr>
        <w:t>- Điều 5 quy định nguồn kinh phí thực hiện.</w:t>
      </w:r>
      <w:proofErr w:type="gramEnd"/>
    </w:p>
    <w:p w14:paraId="45B2AFC4" w14:textId="77777777" w:rsidR="00560C1E" w:rsidRPr="003C25C7" w:rsidRDefault="00560C1E" w:rsidP="003C25C7">
      <w:pPr>
        <w:spacing w:before="120" w:after="120"/>
        <w:ind w:firstLine="567"/>
        <w:jc w:val="both"/>
        <w:rPr>
          <w:sz w:val="28"/>
          <w:szCs w:val="28"/>
        </w:rPr>
      </w:pPr>
      <w:proofErr w:type="gramStart"/>
      <w:r w:rsidRPr="003C25C7">
        <w:rPr>
          <w:sz w:val="28"/>
          <w:szCs w:val="28"/>
        </w:rPr>
        <w:t>- Điều 6 Tổ chức thực hiện.</w:t>
      </w:r>
      <w:proofErr w:type="gramEnd"/>
    </w:p>
    <w:p w14:paraId="730DD854" w14:textId="77777777" w:rsidR="00560C1E" w:rsidRPr="003C25C7" w:rsidRDefault="00560C1E" w:rsidP="003C25C7">
      <w:pPr>
        <w:spacing w:before="120" w:after="120"/>
        <w:ind w:firstLine="567"/>
        <w:jc w:val="both"/>
        <w:rPr>
          <w:sz w:val="28"/>
          <w:szCs w:val="28"/>
        </w:rPr>
      </w:pPr>
      <w:proofErr w:type="gramStart"/>
      <w:r w:rsidRPr="003C25C7">
        <w:rPr>
          <w:sz w:val="28"/>
          <w:szCs w:val="28"/>
        </w:rPr>
        <w:t>- Điều 7 quy định hiệu lực thi hành.</w:t>
      </w:r>
      <w:proofErr w:type="gramEnd"/>
    </w:p>
    <w:p w14:paraId="7530FE75" w14:textId="77777777" w:rsidR="00560C1E" w:rsidRPr="003C25C7" w:rsidRDefault="00560C1E" w:rsidP="003C25C7">
      <w:pPr>
        <w:spacing w:before="120" w:after="120"/>
        <w:ind w:firstLine="567"/>
        <w:jc w:val="both"/>
        <w:rPr>
          <w:sz w:val="28"/>
          <w:szCs w:val="28"/>
        </w:rPr>
      </w:pPr>
      <w:r w:rsidRPr="003C25C7">
        <w:rPr>
          <w:sz w:val="28"/>
          <w:szCs w:val="28"/>
        </w:rPr>
        <w:t>- Phụ lục I Định mức khoán chi đối với xây dựng nghị quyết, quyết định của Hội đồng nhân dân và Ủy ban nhân dân xã.</w:t>
      </w:r>
    </w:p>
    <w:p w14:paraId="739EB6BA" w14:textId="77777777" w:rsidR="00560C1E" w:rsidRPr="003C25C7" w:rsidRDefault="00560C1E" w:rsidP="003C25C7">
      <w:pPr>
        <w:spacing w:before="120" w:after="120"/>
        <w:ind w:firstLine="567"/>
        <w:jc w:val="both"/>
        <w:rPr>
          <w:sz w:val="28"/>
          <w:szCs w:val="28"/>
        </w:rPr>
      </w:pPr>
      <w:r w:rsidRPr="003C25C7">
        <w:rPr>
          <w:sz w:val="28"/>
          <w:szCs w:val="28"/>
        </w:rPr>
        <w:t>- Phụ lục II quy định định mức khoán chi cho từng hoạt động, sản phẩm trong các khâu soạn thảo, thẩm định, tổng hợp trình hồ sơ và thẩm tra, trình ký nghị quyết.</w:t>
      </w:r>
    </w:p>
    <w:p w14:paraId="5C27B70C" w14:textId="77777777" w:rsidR="00874E60" w:rsidRPr="003C25C7" w:rsidRDefault="00874E60" w:rsidP="003C25C7">
      <w:pPr>
        <w:spacing w:before="120" w:after="120"/>
        <w:ind w:firstLine="567"/>
        <w:jc w:val="both"/>
        <w:rPr>
          <w:sz w:val="28"/>
          <w:szCs w:val="28"/>
        </w:rPr>
      </w:pPr>
      <w:r w:rsidRPr="003C25C7">
        <w:rPr>
          <w:b/>
          <w:sz w:val="28"/>
          <w:szCs w:val="28"/>
        </w:rPr>
        <w:t>V</w:t>
      </w:r>
      <w:r w:rsidR="00560C1E" w:rsidRPr="003C25C7">
        <w:rPr>
          <w:b/>
          <w:sz w:val="28"/>
          <w:szCs w:val="28"/>
        </w:rPr>
        <w:t>. DỰ KIẾN NGUỒN LỰC, ĐIỀU KIỆN BẢO ĐẢM CHO VIỆC THI HÀNH VĂN BẢN VÀ THỜI GIAN TRÌNH THÔNG QUA</w:t>
      </w:r>
    </w:p>
    <w:p w14:paraId="5548712F" w14:textId="77777777" w:rsidR="00874E60" w:rsidRPr="003C25C7" w:rsidRDefault="00874E60" w:rsidP="003C25C7">
      <w:pPr>
        <w:spacing w:before="120" w:after="120"/>
        <w:ind w:firstLine="567"/>
        <w:jc w:val="both"/>
        <w:rPr>
          <w:b/>
          <w:bCs/>
          <w:sz w:val="28"/>
          <w:szCs w:val="28"/>
        </w:rPr>
      </w:pPr>
      <w:r w:rsidRPr="003C25C7">
        <w:rPr>
          <w:b/>
          <w:bCs/>
          <w:sz w:val="28"/>
          <w:szCs w:val="28"/>
        </w:rPr>
        <w:t>1. Dự kiến nguồn lực, điều kiện bảo đảm</w:t>
      </w:r>
    </w:p>
    <w:p w14:paraId="5EB49A45" w14:textId="09AF41AE" w:rsidR="00874E60" w:rsidRPr="003C25C7" w:rsidRDefault="00874E60" w:rsidP="003C25C7">
      <w:pPr>
        <w:spacing w:before="120" w:after="120"/>
        <w:ind w:firstLine="567"/>
        <w:jc w:val="both"/>
        <w:rPr>
          <w:i/>
          <w:sz w:val="28"/>
          <w:szCs w:val="28"/>
        </w:rPr>
      </w:pPr>
      <w:r w:rsidRPr="003C25C7">
        <w:rPr>
          <w:i/>
          <w:sz w:val="28"/>
          <w:szCs w:val="28"/>
        </w:rPr>
        <w:t>1.1.</w:t>
      </w:r>
      <w:r w:rsidRPr="00874E60">
        <w:rPr>
          <w:i/>
          <w:sz w:val="28"/>
          <w:szCs w:val="28"/>
        </w:rPr>
        <w:t xml:space="preserve"> Nguồn nhân lực</w:t>
      </w:r>
    </w:p>
    <w:p w14:paraId="57D08D45" w14:textId="77777777" w:rsidR="00874E60" w:rsidRPr="003C25C7" w:rsidRDefault="00874E60" w:rsidP="003C25C7">
      <w:pPr>
        <w:spacing w:before="120" w:after="120"/>
        <w:ind w:firstLine="567"/>
        <w:jc w:val="both"/>
        <w:rPr>
          <w:sz w:val="28"/>
          <w:szCs w:val="28"/>
        </w:rPr>
      </w:pPr>
      <w:r w:rsidRPr="00874E60">
        <w:rPr>
          <w:sz w:val="28"/>
          <w:szCs w:val="28"/>
        </w:rPr>
        <w:t xml:space="preserve">Việc tổ chức triển khai thực hiện Nghị quyết sử dụng đội </w:t>
      </w:r>
      <w:proofErr w:type="gramStart"/>
      <w:r w:rsidRPr="00874E60">
        <w:rPr>
          <w:sz w:val="28"/>
          <w:szCs w:val="28"/>
        </w:rPr>
        <w:t>ngũ</w:t>
      </w:r>
      <w:proofErr w:type="gramEnd"/>
      <w:r w:rsidRPr="00874E60">
        <w:rPr>
          <w:sz w:val="28"/>
          <w:szCs w:val="28"/>
        </w:rPr>
        <w:t xml:space="preserve"> cán bộ, công chức và các cơ quan, đơn vị hiện có của xã theo chức năng, nhiệm vụ được giao, không làm phát sinh thêm tổ chức bộ máy, biên chế.</w:t>
      </w:r>
    </w:p>
    <w:p w14:paraId="65AFA851" w14:textId="16625B71" w:rsidR="00874E60" w:rsidRPr="003C25C7" w:rsidRDefault="00874E60" w:rsidP="003C25C7">
      <w:pPr>
        <w:spacing w:before="120" w:after="120"/>
        <w:ind w:firstLine="567"/>
        <w:jc w:val="both"/>
        <w:rPr>
          <w:i/>
          <w:sz w:val="28"/>
          <w:szCs w:val="28"/>
        </w:rPr>
      </w:pPr>
      <w:r w:rsidRPr="003C25C7">
        <w:rPr>
          <w:i/>
          <w:sz w:val="28"/>
          <w:szCs w:val="28"/>
        </w:rPr>
        <w:lastRenderedPageBreak/>
        <w:t>1.2</w:t>
      </w:r>
      <w:r w:rsidRPr="00874E60">
        <w:rPr>
          <w:i/>
          <w:sz w:val="28"/>
          <w:szCs w:val="28"/>
        </w:rPr>
        <w:t xml:space="preserve"> Nguồn kinh phí</w:t>
      </w:r>
    </w:p>
    <w:p w14:paraId="013D93C5" w14:textId="77777777" w:rsidR="00874E60" w:rsidRPr="003C25C7" w:rsidRDefault="00874E60" w:rsidP="003C25C7">
      <w:pPr>
        <w:spacing w:before="120" w:after="120"/>
        <w:ind w:firstLine="567"/>
        <w:jc w:val="both"/>
        <w:rPr>
          <w:sz w:val="28"/>
          <w:szCs w:val="28"/>
        </w:rPr>
      </w:pPr>
      <w:r w:rsidRPr="00874E60">
        <w:rPr>
          <w:sz w:val="28"/>
          <w:szCs w:val="28"/>
        </w:rPr>
        <w:t xml:space="preserve">Kinh phí thực hiện được bảo đảm từ ngân sách nhà nước </w:t>
      </w:r>
      <w:proofErr w:type="gramStart"/>
      <w:r w:rsidRPr="00874E60">
        <w:rPr>
          <w:sz w:val="28"/>
          <w:szCs w:val="28"/>
        </w:rPr>
        <w:t>theo</w:t>
      </w:r>
      <w:proofErr w:type="gramEnd"/>
      <w:r w:rsidRPr="00874E60">
        <w:rPr>
          <w:sz w:val="28"/>
          <w:szCs w:val="28"/>
        </w:rPr>
        <w:t xml:space="preserve"> phân cấp ngân sách hiện hành và các nguồn kinh phí hợp pháp khác theo quy định của pháp luật. Việc bố trí, quản lý, sử dụng và quyết toán kinh phí thực hiện trong phạm </w:t>
      </w:r>
      <w:proofErr w:type="gramStart"/>
      <w:r w:rsidRPr="00874E60">
        <w:rPr>
          <w:sz w:val="28"/>
          <w:szCs w:val="28"/>
        </w:rPr>
        <w:t>vi</w:t>
      </w:r>
      <w:proofErr w:type="gramEnd"/>
      <w:r w:rsidRPr="00874E60">
        <w:rPr>
          <w:sz w:val="28"/>
          <w:szCs w:val="28"/>
        </w:rPr>
        <w:t xml:space="preserve"> dự toán được cấp có thẩm quyền giao, bảo đảm tiết kiệm, hiệu quả, đúng chế độ, định mức quy định.</w:t>
      </w:r>
    </w:p>
    <w:p w14:paraId="52490D54" w14:textId="45DB29F4" w:rsidR="00874E60" w:rsidRPr="003C25C7" w:rsidRDefault="00874E60" w:rsidP="003C25C7">
      <w:pPr>
        <w:spacing w:before="120" w:after="120"/>
        <w:ind w:firstLine="567"/>
        <w:jc w:val="both"/>
        <w:rPr>
          <w:sz w:val="28"/>
          <w:szCs w:val="28"/>
        </w:rPr>
      </w:pPr>
      <w:r w:rsidRPr="003C25C7">
        <w:rPr>
          <w:i/>
          <w:sz w:val="28"/>
          <w:szCs w:val="28"/>
        </w:rPr>
        <w:t>1.3.</w:t>
      </w:r>
      <w:r w:rsidRPr="00874E60">
        <w:rPr>
          <w:i/>
          <w:sz w:val="28"/>
          <w:szCs w:val="28"/>
        </w:rPr>
        <w:t xml:space="preserve"> Cơ sở vật chất, kỹ thuật</w:t>
      </w:r>
    </w:p>
    <w:p w14:paraId="5A99A2E5" w14:textId="77777777" w:rsidR="00874E60" w:rsidRPr="003C25C7" w:rsidRDefault="00874E60" w:rsidP="003C25C7">
      <w:pPr>
        <w:spacing w:before="120" w:after="120"/>
        <w:ind w:firstLine="567"/>
        <w:jc w:val="both"/>
        <w:rPr>
          <w:b/>
          <w:sz w:val="28"/>
          <w:szCs w:val="28"/>
        </w:rPr>
      </w:pPr>
      <w:r w:rsidRPr="00874E60">
        <w:rPr>
          <w:sz w:val="28"/>
          <w:szCs w:val="28"/>
        </w:rPr>
        <w:t>Sử dụng cơ sở vật chất, trang thiết bị và điều kiện làm việc hiện có của các cơ quan, đơn vị; tăng cường ứng dụng công nghệ thông tin, chuyển đổi số trong quá trình nghiên cứu, soạn thảo, lấy ý kiến, thẩm định, thẩm tra, quản lý và lưu trữ hồ sơ xây dựng văn bản quy phạm pháp luật.</w:t>
      </w:r>
    </w:p>
    <w:p w14:paraId="1694D7CB" w14:textId="77777777" w:rsidR="00874E60" w:rsidRPr="003C25C7" w:rsidRDefault="00874E60" w:rsidP="003C25C7">
      <w:pPr>
        <w:spacing w:before="120" w:after="120"/>
        <w:ind w:firstLine="567"/>
        <w:jc w:val="both"/>
        <w:rPr>
          <w:b/>
          <w:sz w:val="28"/>
          <w:szCs w:val="28"/>
        </w:rPr>
      </w:pPr>
      <w:r w:rsidRPr="003C25C7">
        <w:rPr>
          <w:b/>
          <w:bCs/>
          <w:sz w:val="28"/>
          <w:szCs w:val="28"/>
        </w:rPr>
        <w:t>2. Thời gian dự kiến trình thông qua</w:t>
      </w:r>
    </w:p>
    <w:p w14:paraId="6E35439B" w14:textId="77777777" w:rsidR="00874E60" w:rsidRPr="003C25C7" w:rsidRDefault="00874E60" w:rsidP="003C25C7">
      <w:pPr>
        <w:spacing w:before="120" w:after="120"/>
        <w:ind w:firstLine="567"/>
        <w:jc w:val="both"/>
        <w:rPr>
          <w:b/>
          <w:sz w:val="28"/>
          <w:szCs w:val="28"/>
        </w:rPr>
      </w:pPr>
      <w:r w:rsidRPr="00874E60">
        <w:rPr>
          <w:sz w:val="28"/>
          <w:szCs w:val="28"/>
        </w:rPr>
        <w:t>Dự kiến trình Hội đồng nhân dân xã Chiềng Sinh xem xét, thông qua tại kỳ họp thứ Sáu, HĐND xã khóa II, nhiệm kỳ 2026–2031, theo chương trình, kế hoạch tổ chức kỳ họp.</w:t>
      </w:r>
    </w:p>
    <w:p w14:paraId="018BCA4A" w14:textId="7816FB14" w:rsidR="00560C1E" w:rsidRPr="003C25C7" w:rsidRDefault="00874E60" w:rsidP="003C25C7">
      <w:pPr>
        <w:spacing w:before="120" w:after="120"/>
        <w:ind w:firstLine="567"/>
        <w:jc w:val="both"/>
        <w:rPr>
          <w:b/>
          <w:sz w:val="28"/>
          <w:szCs w:val="28"/>
        </w:rPr>
      </w:pPr>
      <w:r w:rsidRPr="00874E60">
        <w:rPr>
          <w:sz w:val="28"/>
          <w:szCs w:val="28"/>
        </w:rPr>
        <w:t>Trên đây là Tờ trình về dự thảo Nghị quyết quy định tổng mức chi, định mức khoán chi đối với xây dựng nghị quyết, quyết định quy phạm pháp luật của Hội đồng nhân dân, Ủy ban nhân dân xã Chiềng Sinh. Ủy ban nhân dân xã kính trình Hội đồng nhân dân xã xem xét, quyết nghị</w:t>
      </w:r>
      <w:proofErr w:type="gramStart"/>
      <w:r w:rsidRPr="00874E60">
        <w:rPr>
          <w:sz w:val="28"/>
          <w:szCs w:val="28"/>
        </w:rPr>
        <w:t>./</w:t>
      </w:r>
      <w:proofErr w:type="gramEnd"/>
      <w:r w:rsidRPr="00874E60">
        <w:rPr>
          <w:sz w:val="28"/>
          <w:szCs w:val="28"/>
        </w:rPr>
        <w:t>.</w:t>
      </w:r>
    </w:p>
    <w:p w14:paraId="50047066" w14:textId="77777777" w:rsidR="00654E3A" w:rsidRPr="007E2B32" w:rsidRDefault="00654E3A" w:rsidP="001F4B79">
      <w:pPr>
        <w:widowControl w:val="0"/>
        <w:jc w:val="both"/>
        <w:rPr>
          <w:spacing w:val="-4"/>
          <w:sz w:val="4"/>
          <w:szCs w:val="4"/>
        </w:rPr>
      </w:pPr>
    </w:p>
    <w:tbl>
      <w:tblPr>
        <w:tblW w:w="0" w:type="auto"/>
        <w:tblLook w:val="04A0" w:firstRow="1" w:lastRow="0" w:firstColumn="1" w:lastColumn="0" w:noHBand="0" w:noVBand="1"/>
      </w:tblPr>
      <w:tblGrid>
        <w:gridCol w:w="4644"/>
        <w:gridCol w:w="4536"/>
      </w:tblGrid>
      <w:tr w:rsidR="003D5EDD" w:rsidRPr="003D5EDD" w14:paraId="028FA518" w14:textId="77777777" w:rsidTr="00826C47">
        <w:tc>
          <w:tcPr>
            <w:tcW w:w="4644" w:type="dxa"/>
          </w:tcPr>
          <w:p w14:paraId="692E4DC0" w14:textId="77777777" w:rsidR="003C25C7" w:rsidRDefault="0073346A" w:rsidP="003C25C7">
            <w:pPr>
              <w:jc w:val="both"/>
              <w:rPr>
                <w:rFonts w:eastAsia="Calibri"/>
                <w:b/>
                <w:bCs/>
                <w:i/>
                <w:iCs/>
                <w:kern w:val="2"/>
              </w:rPr>
            </w:pPr>
            <w:r w:rsidRPr="003D5EDD">
              <w:rPr>
                <w:rFonts w:eastAsia="Calibri"/>
                <w:b/>
                <w:bCs/>
                <w:i/>
                <w:iCs/>
                <w:kern w:val="2"/>
              </w:rPr>
              <w:t>Nơi nhận:</w:t>
            </w:r>
          </w:p>
          <w:p w14:paraId="791B504D" w14:textId="77777777" w:rsidR="003C25C7" w:rsidRPr="003C25C7" w:rsidRDefault="003C25C7" w:rsidP="003C25C7">
            <w:pPr>
              <w:jc w:val="both"/>
              <w:rPr>
                <w:spacing w:val="-2"/>
                <w:sz w:val="22"/>
                <w:szCs w:val="22"/>
              </w:rPr>
            </w:pPr>
            <w:r w:rsidRPr="003C25C7">
              <w:rPr>
                <w:rFonts w:eastAsia="Calibri"/>
                <w:bCs/>
                <w:i/>
                <w:iCs/>
                <w:kern w:val="2"/>
                <w:sz w:val="22"/>
                <w:szCs w:val="22"/>
              </w:rPr>
              <w:t>-</w:t>
            </w:r>
            <w:r w:rsidRPr="003C25C7">
              <w:rPr>
                <w:rFonts w:eastAsia="Calibri"/>
                <w:b/>
                <w:bCs/>
                <w:i/>
                <w:iCs/>
                <w:kern w:val="2"/>
                <w:sz w:val="22"/>
                <w:szCs w:val="22"/>
              </w:rPr>
              <w:t xml:space="preserve"> </w:t>
            </w:r>
            <w:r w:rsidRPr="003C25C7">
              <w:rPr>
                <w:sz w:val="22"/>
                <w:szCs w:val="22"/>
              </w:rPr>
              <w:t>Như</w:t>
            </w:r>
            <w:r w:rsidRPr="003C25C7">
              <w:rPr>
                <w:spacing w:val="-3"/>
                <w:sz w:val="22"/>
                <w:szCs w:val="22"/>
              </w:rPr>
              <w:t xml:space="preserve"> </w:t>
            </w:r>
            <w:r w:rsidRPr="003C25C7">
              <w:rPr>
                <w:spacing w:val="-2"/>
                <w:sz w:val="22"/>
                <w:szCs w:val="22"/>
              </w:rPr>
              <w:t>trên;</w:t>
            </w:r>
          </w:p>
          <w:p w14:paraId="47748AA0" w14:textId="77777777" w:rsidR="003C25C7" w:rsidRPr="003C25C7" w:rsidRDefault="003C25C7" w:rsidP="003C25C7">
            <w:pPr>
              <w:jc w:val="both"/>
              <w:rPr>
                <w:spacing w:val="-5"/>
                <w:sz w:val="22"/>
                <w:szCs w:val="22"/>
              </w:rPr>
            </w:pPr>
            <w:r w:rsidRPr="003C25C7">
              <w:rPr>
                <w:spacing w:val="-2"/>
                <w:sz w:val="22"/>
                <w:szCs w:val="22"/>
              </w:rPr>
              <w:t xml:space="preserve">- </w:t>
            </w:r>
            <w:r w:rsidRPr="003C25C7">
              <w:rPr>
                <w:sz w:val="22"/>
                <w:szCs w:val="22"/>
              </w:rPr>
              <w:t>Thường</w:t>
            </w:r>
            <w:r w:rsidRPr="003C25C7">
              <w:rPr>
                <w:spacing w:val="-4"/>
                <w:sz w:val="22"/>
                <w:szCs w:val="22"/>
              </w:rPr>
              <w:t xml:space="preserve"> </w:t>
            </w:r>
            <w:r w:rsidRPr="003C25C7">
              <w:rPr>
                <w:sz w:val="22"/>
                <w:szCs w:val="22"/>
              </w:rPr>
              <w:t>trực Đảng</w:t>
            </w:r>
            <w:r w:rsidRPr="003C25C7">
              <w:rPr>
                <w:spacing w:val="-3"/>
                <w:sz w:val="22"/>
                <w:szCs w:val="22"/>
              </w:rPr>
              <w:t xml:space="preserve"> </w:t>
            </w:r>
            <w:r w:rsidRPr="003C25C7">
              <w:rPr>
                <w:sz w:val="22"/>
                <w:szCs w:val="22"/>
              </w:rPr>
              <w:t>ủy</w:t>
            </w:r>
            <w:r w:rsidRPr="003C25C7">
              <w:rPr>
                <w:spacing w:val="-2"/>
                <w:sz w:val="22"/>
                <w:szCs w:val="22"/>
              </w:rPr>
              <w:t xml:space="preserve"> </w:t>
            </w:r>
            <w:r w:rsidRPr="003C25C7">
              <w:rPr>
                <w:spacing w:val="-5"/>
                <w:sz w:val="22"/>
                <w:szCs w:val="22"/>
              </w:rPr>
              <w:t>xã;</w:t>
            </w:r>
          </w:p>
          <w:p w14:paraId="52FBF87D" w14:textId="77777777" w:rsidR="003C25C7" w:rsidRPr="003C25C7" w:rsidRDefault="003C25C7" w:rsidP="003C25C7">
            <w:pPr>
              <w:jc w:val="both"/>
              <w:rPr>
                <w:spacing w:val="-5"/>
                <w:sz w:val="22"/>
                <w:szCs w:val="22"/>
              </w:rPr>
            </w:pPr>
            <w:r w:rsidRPr="003C25C7">
              <w:rPr>
                <w:spacing w:val="-5"/>
                <w:sz w:val="22"/>
                <w:szCs w:val="22"/>
              </w:rPr>
              <w:t xml:space="preserve">- </w:t>
            </w:r>
            <w:r w:rsidRPr="003C25C7">
              <w:rPr>
                <w:sz w:val="22"/>
                <w:szCs w:val="22"/>
              </w:rPr>
              <w:t>Thường</w:t>
            </w:r>
            <w:r w:rsidRPr="003C25C7">
              <w:rPr>
                <w:spacing w:val="-5"/>
                <w:sz w:val="22"/>
                <w:szCs w:val="22"/>
              </w:rPr>
              <w:t xml:space="preserve"> </w:t>
            </w:r>
            <w:r w:rsidRPr="003C25C7">
              <w:rPr>
                <w:sz w:val="22"/>
                <w:szCs w:val="22"/>
              </w:rPr>
              <w:t>trực</w:t>
            </w:r>
            <w:r w:rsidRPr="003C25C7">
              <w:rPr>
                <w:spacing w:val="-2"/>
                <w:sz w:val="22"/>
                <w:szCs w:val="22"/>
              </w:rPr>
              <w:t xml:space="preserve"> </w:t>
            </w:r>
            <w:r w:rsidRPr="003C25C7">
              <w:rPr>
                <w:sz w:val="22"/>
                <w:szCs w:val="22"/>
              </w:rPr>
              <w:t>HĐND</w:t>
            </w:r>
            <w:r w:rsidRPr="003C25C7">
              <w:rPr>
                <w:spacing w:val="-3"/>
                <w:sz w:val="22"/>
                <w:szCs w:val="22"/>
              </w:rPr>
              <w:t xml:space="preserve"> </w:t>
            </w:r>
            <w:r w:rsidRPr="003C25C7">
              <w:rPr>
                <w:spacing w:val="-5"/>
                <w:sz w:val="22"/>
                <w:szCs w:val="22"/>
              </w:rPr>
              <w:t>xã;</w:t>
            </w:r>
          </w:p>
          <w:p w14:paraId="69FA400E" w14:textId="77777777" w:rsidR="003C25C7" w:rsidRPr="003C25C7" w:rsidRDefault="003C25C7" w:rsidP="003C25C7">
            <w:pPr>
              <w:jc w:val="both"/>
              <w:rPr>
                <w:spacing w:val="-5"/>
                <w:sz w:val="22"/>
                <w:szCs w:val="22"/>
              </w:rPr>
            </w:pPr>
            <w:r w:rsidRPr="003C25C7">
              <w:rPr>
                <w:spacing w:val="-5"/>
                <w:sz w:val="22"/>
                <w:szCs w:val="22"/>
              </w:rPr>
              <w:t xml:space="preserve">- </w:t>
            </w:r>
            <w:r w:rsidRPr="003C25C7">
              <w:rPr>
                <w:sz w:val="22"/>
                <w:szCs w:val="22"/>
              </w:rPr>
              <w:t>Lãnh đạo</w:t>
            </w:r>
            <w:r w:rsidRPr="003C25C7">
              <w:rPr>
                <w:sz w:val="22"/>
                <w:szCs w:val="22"/>
              </w:rPr>
              <w:t xml:space="preserve"> UBND</w:t>
            </w:r>
            <w:r w:rsidRPr="003C25C7">
              <w:rPr>
                <w:spacing w:val="-5"/>
                <w:sz w:val="22"/>
                <w:szCs w:val="22"/>
              </w:rPr>
              <w:t xml:space="preserve"> xã;</w:t>
            </w:r>
          </w:p>
          <w:p w14:paraId="6AB1F61F" w14:textId="77777777" w:rsidR="003C25C7" w:rsidRPr="003C25C7" w:rsidRDefault="003C25C7" w:rsidP="003C25C7">
            <w:pPr>
              <w:jc w:val="both"/>
              <w:rPr>
                <w:spacing w:val="-5"/>
                <w:sz w:val="22"/>
                <w:szCs w:val="22"/>
              </w:rPr>
            </w:pPr>
            <w:r w:rsidRPr="003C25C7">
              <w:rPr>
                <w:spacing w:val="-5"/>
                <w:sz w:val="22"/>
                <w:szCs w:val="22"/>
              </w:rPr>
              <w:t xml:space="preserve">- </w:t>
            </w:r>
            <w:r w:rsidRPr="003C25C7">
              <w:rPr>
                <w:sz w:val="22"/>
                <w:szCs w:val="22"/>
              </w:rPr>
              <w:t>Các</w:t>
            </w:r>
            <w:r w:rsidRPr="003C25C7">
              <w:rPr>
                <w:spacing w:val="-3"/>
                <w:sz w:val="22"/>
                <w:szCs w:val="22"/>
              </w:rPr>
              <w:t xml:space="preserve"> </w:t>
            </w:r>
            <w:r w:rsidRPr="003C25C7">
              <w:rPr>
                <w:sz w:val="22"/>
                <w:szCs w:val="22"/>
              </w:rPr>
              <w:t>Ban</w:t>
            </w:r>
            <w:r w:rsidRPr="003C25C7">
              <w:rPr>
                <w:spacing w:val="-2"/>
                <w:sz w:val="22"/>
                <w:szCs w:val="22"/>
              </w:rPr>
              <w:t xml:space="preserve"> </w:t>
            </w:r>
            <w:r w:rsidRPr="003C25C7">
              <w:rPr>
                <w:sz w:val="22"/>
                <w:szCs w:val="22"/>
              </w:rPr>
              <w:t>HĐND</w:t>
            </w:r>
            <w:r w:rsidRPr="003C25C7">
              <w:rPr>
                <w:spacing w:val="-3"/>
                <w:sz w:val="22"/>
                <w:szCs w:val="22"/>
              </w:rPr>
              <w:t xml:space="preserve"> </w:t>
            </w:r>
            <w:r w:rsidRPr="003C25C7">
              <w:rPr>
                <w:spacing w:val="-5"/>
                <w:sz w:val="22"/>
                <w:szCs w:val="22"/>
              </w:rPr>
              <w:t>xã;</w:t>
            </w:r>
          </w:p>
          <w:p w14:paraId="1C25B995" w14:textId="77777777" w:rsidR="003C25C7" w:rsidRPr="003C25C7" w:rsidRDefault="003C25C7" w:rsidP="003C25C7">
            <w:pPr>
              <w:jc w:val="both"/>
              <w:rPr>
                <w:spacing w:val="-5"/>
                <w:sz w:val="22"/>
                <w:szCs w:val="22"/>
              </w:rPr>
            </w:pPr>
            <w:r w:rsidRPr="003C25C7">
              <w:rPr>
                <w:spacing w:val="-5"/>
                <w:sz w:val="22"/>
                <w:szCs w:val="22"/>
              </w:rPr>
              <w:t xml:space="preserve">- </w:t>
            </w:r>
            <w:r w:rsidRPr="003C25C7">
              <w:rPr>
                <w:sz w:val="22"/>
                <w:szCs w:val="22"/>
              </w:rPr>
              <w:t>Các</w:t>
            </w:r>
            <w:r w:rsidRPr="003C25C7">
              <w:rPr>
                <w:spacing w:val="-3"/>
                <w:sz w:val="22"/>
                <w:szCs w:val="22"/>
              </w:rPr>
              <w:t xml:space="preserve"> </w:t>
            </w:r>
            <w:r w:rsidRPr="003C25C7">
              <w:rPr>
                <w:sz w:val="22"/>
                <w:szCs w:val="22"/>
              </w:rPr>
              <w:t>Đại</w:t>
            </w:r>
            <w:r w:rsidRPr="003C25C7">
              <w:rPr>
                <w:spacing w:val="-2"/>
                <w:sz w:val="22"/>
                <w:szCs w:val="22"/>
              </w:rPr>
              <w:t xml:space="preserve"> </w:t>
            </w:r>
            <w:r w:rsidRPr="003C25C7">
              <w:rPr>
                <w:sz w:val="22"/>
                <w:szCs w:val="22"/>
              </w:rPr>
              <w:t>biểu</w:t>
            </w:r>
            <w:r w:rsidRPr="003C25C7">
              <w:rPr>
                <w:spacing w:val="-3"/>
                <w:sz w:val="22"/>
                <w:szCs w:val="22"/>
              </w:rPr>
              <w:t xml:space="preserve"> </w:t>
            </w:r>
            <w:r w:rsidRPr="003C25C7">
              <w:rPr>
                <w:sz w:val="22"/>
                <w:szCs w:val="22"/>
              </w:rPr>
              <w:t>HĐND</w:t>
            </w:r>
            <w:r w:rsidRPr="003C25C7">
              <w:rPr>
                <w:spacing w:val="-3"/>
                <w:sz w:val="22"/>
                <w:szCs w:val="22"/>
              </w:rPr>
              <w:t xml:space="preserve"> </w:t>
            </w:r>
            <w:r w:rsidRPr="003C25C7">
              <w:rPr>
                <w:spacing w:val="-5"/>
                <w:sz w:val="22"/>
                <w:szCs w:val="22"/>
              </w:rPr>
              <w:t>xã;</w:t>
            </w:r>
          </w:p>
          <w:p w14:paraId="6AD80EC0" w14:textId="77777777" w:rsidR="003C25C7" w:rsidRPr="003C25C7" w:rsidRDefault="003C25C7" w:rsidP="003C25C7">
            <w:pPr>
              <w:jc w:val="both"/>
              <w:rPr>
                <w:rFonts w:eastAsia="Calibri"/>
                <w:b/>
                <w:bCs/>
                <w:i/>
                <w:iCs/>
                <w:kern w:val="2"/>
                <w:sz w:val="22"/>
                <w:szCs w:val="22"/>
              </w:rPr>
            </w:pPr>
            <w:r w:rsidRPr="003C25C7">
              <w:rPr>
                <w:spacing w:val="-5"/>
                <w:sz w:val="22"/>
                <w:szCs w:val="22"/>
              </w:rPr>
              <w:t xml:space="preserve">- </w:t>
            </w:r>
            <w:r w:rsidRPr="003C25C7">
              <w:rPr>
                <w:sz w:val="22"/>
                <w:szCs w:val="22"/>
              </w:rPr>
              <w:t>Văn phòng HĐND và UBND xã</w:t>
            </w:r>
            <w:r w:rsidRPr="003C25C7">
              <w:rPr>
                <w:spacing w:val="-5"/>
                <w:sz w:val="22"/>
                <w:szCs w:val="22"/>
              </w:rPr>
              <w:t>;</w:t>
            </w:r>
          </w:p>
          <w:p w14:paraId="45D5B961" w14:textId="1C1FCC01" w:rsidR="0073346A" w:rsidRPr="003C25C7" w:rsidRDefault="003C25C7" w:rsidP="003C25C7">
            <w:pPr>
              <w:jc w:val="both"/>
              <w:rPr>
                <w:rFonts w:eastAsia="Calibri"/>
                <w:b/>
                <w:bCs/>
                <w:i/>
                <w:iCs/>
                <w:kern w:val="2"/>
              </w:rPr>
            </w:pPr>
            <w:r w:rsidRPr="003C25C7">
              <w:rPr>
                <w:rFonts w:eastAsia="Calibri"/>
                <w:bCs/>
                <w:i/>
                <w:iCs/>
                <w:kern w:val="2"/>
                <w:sz w:val="22"/>
                <w:szCs w:val="22"/>
              </w:rPr>
              <w:t>-</w:t>
            </w:r>
            <w:r w:rsidRPr="003C25C7">
              <w:rPr>
                <w:rFonts w:eastAsia="Calibri"/>
                <w:b/>
                <w:bCs/>
                <w:i/>
                <w:iCs/>
                <w:kern w:val="2"/>
                <w:sz w:val="22"/>
                <w:szCs w:val="22"/>
              </w:rPr>
              <w:t xml:space="preserve"> </w:t>
            </w:r>
            <w:r w:rsidRPr="003C25C7">
              <w:rPr>
                <w:sz w:val="22"/>
                <w:szCs w:val="22"/>
              </w:rPr>
              <w:t>Lưu:</w:t>
            </w:r>
            <w:r w:rsidRPr="003C25C7">
              <w:rPr>
                <w:spacing w:val="-4"/>
                <w:sz w:val="22"/>
                <w:szCs w:val="22"/>
              </w:rPr>
              <w:t xml:space="preserve"> </w:t>
            </w:r>
            <w:r w:rsidRPr="003C25C7">
              <w:rPr>
                <w:sz w:val="22"/>
                <w:szCs w:val="22"/>
              </w:rPr>
              <w:t>VT,</w:t>
            </w:r>
            <w:r w:rsidRPr="003C25C7">
              <w:rPr>
                <w:spacing w:val="-1"/>
                <w:sz w:val="22"/>
                <w:szCs w:val="22"/>
              </w:rPr>
              <w:t xml:space="preserve"> </w:t>
            </w:r>
            <w:r w:rsidRPr="003C25C7">
              <w:rPr>
                <w:sz w:val="22"/>
                <w:szCs w:val="22"/>
              </w:rPr>
              <w:t>HS</w:t>
            </w:r>
            <w:r w:rsidRPr="003C25C7">
              <w:rPr>
                <w:spacing w:val="-1"/>
                <w:sz w:val="22"/>
                <w:szCs w:val="22"/>
              </w:rPr>
              <w:t xml:space="preserve"> </w:t>
            </w:r>
            <w:r w:rsidRPr="003C25C7">
              <w:rPr>
                <w:sz w:val="22"/>
                <w:szCs w:val="22"/>
              </w:rPr>
              <w:t>kỳ</w:t>
            </w:r>
            <w:r w:rsidRPr="003C25C7">
              <w:rPr>
                <w:spacing w:val="-3"/>
                <w:sz w:val="22"/>
                <w:szCs w:val="22"/>
              </w:rPr>
              <w:t xml:space="preserve"> </w:t>
            </w:r>
            <w:r w:rsidRPr="003C25C7">
              <w:rPr>
                <w:spacing w:val="-4"/>
                <w:sz w:val="22"/>
                <w:szCs w:val="22"/>
              </w:rPr>
              <w:t>họp.</w:t>
            </w:r>
          </w:p>
        </w:tc>
        <w:tc>
          <w:tcPr>
            <w:tcW w:w="4536" w:type="dxa"/>
          </w:tcPr>
          <w:p w14:paraId="6F8CCFB8" w14:textId="2731E2EE" w:rsidR="00E37B7C" w:rsidRDefault="003C25C7">
            <w:pPr>
              <w:jc w:val="center"/>
              <w:rPr>
                <w:rFonts w:eastAsia="Calibri"/>
                <w:b/>
                <w:bCs/>
                <w:kern w:val="2"/>
                <w:sz w:val="28"/>
                <w:szCs w:val="28"/>
              </w:rPr>
            </w:pPr>
            <w:r>
              <w:rPr>
                <w:rFonts w:eastAsia="Calibri"/>
                <w:b/>
                <w:bCs/>
                <w:kern w:val="2"/>
                <w:sz w:val="28"/>
                <w:szCs w:val="28"/>
              </w:rPr>
              <w:t>TM</w:t>
            </w:r>
            <w:r w:rsidR="00E37B7C">
              <w:rPr>
                <w:rFonts w:eastAsia="Calibri"/>
                <w:b/>
                <w:bCs/>
                <w:kern w:val="2"/>
                <w:sz w:val="28"/>
                <w:szCs w:val="28"/>
              </w:rPr>
              <w:t>. ỦY BAN NHÂN DÂN</w:t>
            </w:r>
          </w:p>
          <w:p w14:paraId="51650BBB" w14:textId="66F43A85" w:rsidR="003245C4" w:rsidRPr="003D5EDD" w:rsidRDefault="003C25C7">
            <w:pPr>
              <w:jc w:val="center"/>
              <w:rPr>
                <w:rFonts w:eastAsia="Calibri"/>
                <w:kern w:val="2"/>
                <w:sz w:val="28"/>
                <w:szCs w:val="28"/>
              </w:rPr>
            </w:pPr>
            <w:r>
              <w:rPr>
                <w:rFonts w:eastAsia="Calibri"/>
                <w:b/>
                <w:bCs/>
                <w:kern w:val="2"/>
                <w:sz w:val="28"/>
                <w:szCs w:val="28"/>
              </w:rPr>
              <w:t>CHỦ TỊCH</w:t>
            </w:r>
          </w:p>
          <w:p w14:paraId="6DB8615D" w14:textId="77777777" w:rsidR="0073346A" w:rsidRPr="00A260C1" w:rsidRDefault="0073346A">
            <w:pPr>
              <w:jc w:val="center"/>
              <w:rPr>
                <w:rFonts w:eastAsia="Calibri"/>
                <w:b/>
                <w:bCs/>
                <w:i/>
                <w:iCs/>
                <w:kern w:val="2"/>
                <w:sz w:val="38"/>
                <w:szCs w:val="38"/>
              </w:rPr>
            </w:pPr>
            <w:r w:rsidRPr="003D5EDD">
              <w:rPr>
                <w:rFonts w:eastAsia="Calibri"/>
                <w:b/>
                <w:bCs/>
                <w:kern w:val="2"/>
                <w:sz w:val="28"/>
                <w:szCs w:val="28"/>
              </w:rPr>
              <w:br/>
            </w:r>
          </w:p>
          <w:p w14:paraId="13D765B3" w14:textId="7A3BD07C" w:rsidR="0073346A" w:rsidRPr="001D5911" w:rsidRDefault="0073346A">
            <w:pPr>
              <w:jc w:val="center"/>
              <w:rPr>
                <w:rFonts w:eastAsia="Calibri"/>
                <w:b/>
                <w:bCs/>
                <w:i/>
                <w:iCs/>
                <w:kern w:val="2"/>
                <w:sz w:val="40"/>
                <w:szCs w:val="40"/>
              </w:rPr>
            </w:pPr>
          </w:p>
          <w:p w14:paraId="797D908D" w14:textId="77777777" w:rsidR="007C7E39" w:rsidRPr="007C7E39" w:rsidRDefault="007C7E39">
            <w:pPr>
              <w:jc w:val="center"/>
              <w:rPr>
                <w:rFonts w:eastAsia="Calibri"/>
                <w:b/>
                <w:bCs/>
                <w:i/>
                <w:iCs/>
                <w:kern w:val="2"/>
                <w:sz w:val="20"/>
                <w:szCs w:val="20"/>
              </w:rPr>
            </w:pPr>
          </w:p>
          <w:p w14:paraId="736E0573" w14:textId="77777777" w:rsidR="00161E75" w:rsidRPr="003D5EDD" w:rsidRDefault="00161E75">
            <w:pPr>
              <w:jc w:val="center"/>
              <w:rPr>
                <w:rFonts w:eastAsia="Calibri"/>
                <w:b/>
                <w:bCs/>
                <w:i/>
                <w:iCs/>
                <w:kern w:val="2"/>
                <w:sz w:val="28"/>
                <w:szCs w:val="28"/>
              </w:rPr>
            </w:pPr>
          </w:p>
          <w:p w14:paraId="4D6DA63F" w14:textId="5FCBD9F9" w:rsidR="0073346A" w:rsidRPr="003D5EDD" w:rsidRDefault="003C25C7" w:rsidP="00096A8D">
            <w:pPr>
              <w:jc w:val="center"/>
              <w:rPr>
                <w:rFonts w:eastAsia="Calibri"/>
                <w:b/>
                <w:bCs/>
                <w:kern w:val="2"/>
                <w:sz w:val="28"/>
                <w:szCs w:val="28"/>
              </w:rPr>
            </w:pPr>
            <w:r>
              <w:rPr>
                <w:rFonts w:eastAsia="Calibri"/>
                <w:b/>
                <w:bCs/>
                <w:kern w:val="2"/>
                <w:sz w:val="28"/>
                <w:szCs w:val="28"/>
              </w:rPr>
              <w:t>Đỗ Văn Sơn</w:t>
            </w:r>
          </w:p>
        </w:tc>
      </w:tr>
      <w:tr w:rsidR="003C25C7" w:rsidRPr="003D5EDD" w14:paraId="41C3EC02" w14:textId="77777777" w:rsidTr="00826C47">
        <w:tc>
          <w:tcPr>
            <w:tcW w:w="4644" w:type="dxa"/>
          </w:tcPr>
          <w:p w14:paraId="31119CB2" w14:textId="3FEDF738" w:rsidR="003C25C7" w:rsidRPr="003D5EDD" w:rsidRDefault="003C25C7">
            <w:pPr>
              <w:jc w:val="both"/>
              <w:rPr>
                <w:rFonts w:eastAsia="Calibri"/>
                <w:b/>
                <w:bCs/>
                <w:i/>
                <w:iCs/>
                <w:kern w:val="2"/>
              </w:rPr>
            </w:pPr>
          </w:p>
        </w:tc>
        <w:tc>
          <w:tcPr>
            <w:tcW w:w="4536" w:type="dxa"/>
          </w:tcPr>
          <w:p w14:paraId="0BB53521" w14:textId="77777777" w:rsidR="003C25C7" w:rsidRDefault="003C25C7">
            <w:pPr>
              <w:jc w:val="center"/>
              <w:rPr>
                <w:rFonts w:eastAsia="Calibri"/>
                <w:b/>
                <w:bCs/>
                <w:kern w:val="2"/>
                <w:sz w:val="28"/>
                <w:szCs w:val="28"/>
              </w:rPr>
            </w:pPr>
          </w:p>
        </w:tc>
      </w:tr>
    </w:tbl>
    <w:p w14:paraId="5BBD33E7" w14:textId="77777777" w:rsidR="0073346A" w:rsidRPr="00A260C1" w:rsidRDefault="0073346A" w:rsidP="0073346A">
      <w:pPr>
        <w:widowControl w:val="0"/>
        <w:jc w:val="both"/>
        <w:rPr>
          <w:sz w:val="2"/>
          <w:szCs w:val="2"/>
        </w:rPr>
      </w:pPr>
      <w:r>
        <w:t xml:space="preserve"> </w:t>
      </w:r>
    </w:p>
    <w:sectPr w:rsidR="0073346A" w:rsidRPr="00A260C1" w:rsidSect="00983217">
      <w:headerReference w:type="default" r:id="rId8"/>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329933" w14:textId="77777777" w:rsidR="002127A8" w:rsidRDefault="002127A8" w:rsidP="007E2B32">
      <w:r>
        <w:separator/>
      </w:r>
    </w:p>
  </w:endnote>
  <w:endnote w:type="continuationSeparator" w:id="0">
    <w:p w14:paraId="770A04AC" w14:textId="77777777" w:rsidR="002127A8" w:rsidRDefault="002127A8" w:rsidP="007E2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1A6DD0A" w14:textId="77777777" w:rsidR="002127A8" w:rsidRDefault="002127A8" w:rsidP="007E2B32">
      <w:r>
        <w:separator/>
      </w:r>
    </w:p>
  </w:footnote>
  <w:footnote w:type="continuationSeparator" w:id="0">
    <w:p w14:paraId="0CCC9AC4" w14:textId="77777777" w:rsidR="002127A8" w:rsidRDefault="002127A8" w:rsidP="007E2B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8868833"/>
      <w:docPartObj>
        <w:docPartGallery w:val="Page Numbers (Top of Page)"/>
        <w:docPartUnique/>
      </w:docPartObj>
    </w:sdtPr>
    <w:sdtEndPr>
      <w:rPr>
        <w:noProof/>
        <w:sz w:val="26"/>
        <w:szCs w:val="26"/>
      </w:rPr>
    </w:sdtEndPr>
    <w:sdtContent>
      <w:p w14:paraId="3F2F7CAA" w14:textId="4F2ED71F" w:rsidR="007E2B32" w:rsidRPr="00983217" w:rsidRDefault="007E2B32" w:rsidP="00983217">
        <w:pPr>
          <w:pStyle w:val="Header"/>
          <w:jc w:val="center"/>
          <w:rPr>
            <w:sz w:val="26"/>
            <w:szCs w:val="26"/>
          </w:rPr>
        </w:pPr>
        <w:r w:rsidRPr="00011BA6">
          <w:rPr>
            <w:sz w:val="26"/>
            <w:szCs w:val="26"/>
          </w:rPr>
          <w:fldChar w:fldCharType="begin"/>
        </w:r>
        <w:r w:rsidRPr="00011BA6">
          <w:rPr>
            <w:sz w:val="26"/>
            <w:szCs w:val="26"/>
          </w:rPr>
          <w:instrText xml:space="preserve"> PAGE   \* MERGEFORMAT </w:instrText>
        </w:r>
        <w:r w:rsidRPr="00011BA6">
          <w:rPr>
            <w:sz w:val="26"/>
            <w:szCs w:val="26"/>
          </w:rPr>
          <w:fldChar w:fldCharType="separate"/>
        </w:r>
        <w:r w:rsidR="003C25C7">
          <w:rPr>
            <w:noProof/>
            <w:sz w:val="26"/>
            <w:szCs w:val="26"/>
          </w:rPr>
          <w:t>5</w:t>
        </w:r>
        <w:r w:rsidRPr="00011BA6">
          <w:rPr>
            <w:noProof/>
            <w:sz w:val="26"/>
            <w:szCs w:val="26"/>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239341B"/>
    <w:multiLevelType w:val="multilevel"/>
    <w:tmpl w:val="9239341B"/>
    <w:lvl w:ilvl="0">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numFmt w:val="bullet"/>
      <w:lvlText w:val="•"/>
      <w:lvlJc w:val="left"/>
      <w:pPr>
        <w:ind w:left="560" w:hanging="128"/>
      </w:pPr>
      <w:rPr>
        <w:rFonts w:hint="default"/>
        <w:lang w:val="vi" w:eastAsia="en-US" w:bidi="ar-SA"/>
      </w:rPr>
    </w:lvl>
    <w:lvl w:ilvl="2">
      <w:numFmt w:val="bullet"/>
      <w:lvlText w:val="•"/>
      <w:lvlJc w:val="left"/>
      <w:pPr>
        <w:ind w:left="940" w:hanging="128"/>
      </w:pPr>
      <w:rPr>
        <w:rFonts w:hint="default"/>
        <w:lang w:val="vi" w:eastAsia="en-US" w:bidi="ar-SA"/>
      </w:rPr>
    </w:lvl>
    <w:lvl w:ilvl="3">
      <w:numFmt w:val="bullet"/>
      <w:lvlText w:val="•"/>
      <w:lvlJc w:val="left"/>
      <w:pPr>
        <w:ind w:left="1320" w:hanging="128"/>
      </w:pPr>
      <w:rPr>
        <w:rFonts w:hint="default"/>
        <w:lang w:val="vi" w:eastAsia="en-US" w:bidi="ar-SA"/>
      </w:rPr>
    </w:lvl>
    <w:lvl w:ilvl="4">
      <w:numFmt w:val="bullet"/>
      <w:lvlText w:val="•"/>
      <w:lvlJc w:val="left"/>
      <w:pPr>
        <w:ind w:left="1700" w:hanging="128"/>
      </w:pPr>
      <w:rPr>
        <w:rFonts w:hint="default"/>
        <w:lang w:val="vi" w:eastAsia="en-US" w:bidi="ar-SA"/>
      </w:rPr>
    </w:lvl>
    <w:lvl w:ilvl="5">
      <w:numFmt w:val="bullet"/>
      <w:lvlText w:val="•"/>
      <w:lvlJc w:val="left"/>
      <w:pPr>
        <w:ind w:left="2081" w:hanging="128"/>
      </w:pPr>
      <w:rPr>
        <w:rFonts w:hint="default"/>
        <w:lang w:val="vi" w:eastAsia="en-US" w:bidi="ar-SA"/>
      </w:rPr>
    </w:lvl>
    <w:lvl w:ilvl="6">
      <w:numFmt w:val="bullet"/>
      <w:lvlText w:val="•"/>
      <w:lvlJc w:val="left"/>
      <w:pPr>
        <w:ind w:left="2461" w:hanging="128"/>
      </w:pPr>
      <w:rPr>
        <w:rFonts w:hint="default"/>
        <w:lang w:val="vi" w:eastAsia="en-US" w:bidi="ar-SA"/>
      </w:rPr>
    </w:lvl>
    <w:lvl w:ilvl="7">
      <w:numFmt w:val="bullet"/>
      <w:lvlText w:val="•"/>
      <w:lvlJc w:val="left"/>
      <w:pPr>
        <w:ind w:left="2841" w:hanging="128"/>
      </w:pPr>
      <w:rPr>
        <w:rFonts w:hint="default"/>
        <w:lang w:val="vi" w:eastAsia="en-US" w:bidi="ar-SA"/>
      </w:rPr>
    </w:lvl>
    <w:lvl w:ilvl="8">
      <w:numFmt w:val="bullet"/>
      <w:lvlText w:val="•"/>
      <w:lvlJc w:val="left"/>
      <w:pPr>
        <w:ind w:left="3221" w:hanging="128"/>
      </w:pPr>
      <w:rPr>
        <w:rFonts w:hint="default"/>
        <w:lang w:val="vi" w:eastAsia="en-US" w:bidi="ar-SA"/>
      </w:rPr>
    </w:lvl>
  </w:abstractNum>
  <w:abstractNum w:abstractNumId="1">
    <w:nsid w:val="136531DD"/>
    <w:multiLevelType w:val="hybridMultilevel"/>
    <w:tmpl w:val="CD5E08A8"/>
    <w:lvl w:ilvl="0" w:tplc="2236E432">
      <w:numFmt w:val="bullet"/>
      <w:lvlText w:val="-"/>
      <w:lvlJc w:val="left"/>
      <w:pPr>
        <w:ind w:left="927" w:hanging="360"/>
      </w:pPr>
      <w:rPr>
        <w:rFonts w:ascii="TimesNewRomanPS-BoldMT" w:eastAsia="Times New Roman" w:hAnsi="TimesNewRomanPS-BoldMT" w:cs="Times New Roman" w:hint="default"/>
        <w:b w:val="0"/>
        <w:color w:val="00000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nsid w:val="20785186"/>
    <w:multiLevelType w:val="multilevel"/>
    <w:tmpl w:val="8964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574CD7"/>
    <w:multiLevelType w:val="multilevel"/>
    <w:tmpl w:val="20A4A2A4"/>
    <w:lvl w:ilvl="0">
      <w:numFmt w:val="bullet"/>
      <w:lvlText w:val="-"/>
      <w:lvlJc w:val="left"/>
      <w:pPr>
        <w:ind w:left="927" w:hanging="360"/>
      </w:pPr>
      <w:rPr>
        <w:rFonts w:ascii="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4">
    <w:nsid w:val="48872BD5"/>
    <w:multiLevelType w:val="hybridMultilevel"/>
    <w:tmpl w:val="EEEA30C6"/>
    <w:lvl w:ilvl="0" w:tplc="B688FF84">
      <w:start w:val="4"/>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nsid w:val="72863EA5"/>
    <w:multiLevelType w:val="hybridMultilevel"/>
    <w:tmpl w:val="EF68FFE6"/>
    <w:lvl w:ilvl="0" w:tplc="746EFD88">
      <w:numFmt w:val="bullet"/>
      <w:lvlText w:val="-"/>
      <w:lvlJc w:val="left"/>
      <w:pPr>
        <w:ind w:left="927" w:hanging="360"/>
      </w:pPr>
      <w:rPr>
        <w:rFonts w:ascii="Times New Roman" w:eastAsia="Times New Roman" w:hAnsi="Times New Roman" w:cs="Times New Roman" w:hint="default"/>
        <w:b w:val="0"/>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nsid w:val="7933599D"/>
    <w:multiLevelType w:val="hybridMultilevel"/>
    <w:tmpl w:val="4D44987C"/>
    <w:lvl w:ilvl="0" w:tplc="37A87C0C">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7">
    <w:nsid w:val="79D06B85"/>
    <w:multiLevelType w:val="multilevel"/>
    <w:tmpl w:val="1654D692"/>
    <w:lvl w:ilvl="0">
      <w:numFmt w:val="bullet"/>
      <w:lvlText w:val="-"/>
      <w:lvlJc w:val="left"/>
      <w:pPr>
        <w:ind w:left="786" w:hanging="360"/>
      </w:pPr>
      <w:rPr>
        <w:rFonts w:ascii="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num w:numId="1">
    <w:abstractNumId w:val="7"/>
  </w:num>
  <w:num w:numId="2">
    <w:abstractNumId w:val="3"/>
  </w:num>
  <w:num w:numId="3">
    <w:abstractNumId w:val="1"/>
  </w:num>
  <w:num w:numId="4">
    <w:abstractNumId w:val="6"/>
  </w:num>
  <w:num w:numId="5">
    <w:abstractNumId w:val="5"/>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46A"/>
    <w:rsid w:val="00011BA6"/>
    <w:rsid w:val="0002331E"/>
    <w:rsid w:val="000252C5"/>
    <w:rsid w:val="000268A3"/>
    <w:rsid w:val="0003467D"/>
    <w:rsid w:val="00046116"/>
    <w:rsid w:val="00054D73"/>
    <w:rsid w:val="000567AB"/>
    <w:rsid w:val="00056DDD"/>
    <w:rsid w:val="00060E7D"/>
    <w:rsid w:val="00062793"/>
    <w:rsid w:val="00064877"/>
    <w:rsid w:val="000655A0"/>
    <w:rsid w:val="000664AC"/>
    <w:rsid w:val="000717B5"/>
    <w:rsid w:val="0007336A"/>
    <w:rsid w:val="0008122A"/>
    <w:rsid w:val="00084C94"/>
    <w:rsid w:val="0008747A"/>
    <w:rsid w:val="0009032E"/>
    <w:rsid w:val="00096A8D"/>
    <w:rsid w:val="000A17F1"/>
    <w:rsid w:val="000A257A"/>
    <w:rsid w:val="000B21F6"/>
    <w:rsid w:val="000C0054"/>
    <w:rsid w:val="000C03A0"/>
    <w:rsid w:val="000C0F89"/>
    <w:rsid w:val="000D5977"/>
    <w:rsid w:val="000D7A76"/>
    <w:rsid w:val="000E28AB"/>
    <w:rsid w:val="000E31F9"/>
    <w:rsid w:val="000E6FC4"/>
    <w:rsid w:val="000F6D61"/>
    <w:rsid w:val="0010132D"/>
    <w:rsid w:val="0010301E"/>
    <w:rsid w:val="0010401A"/>
    <w:rsid w:val="00111AB0"/>
    <w:rsid w:val="00112C8A"/>
    <w:rsid w:val="001156E3"/>
    <w:rsid w:val="0011592C"/>
    <w:rsid w:val="001162B9"/>
    <w:rsid w:val="00124B4A"/>
    <w:rsid w:val="00131A29"/>
    <w:rsid w:val="001457E4"/>
    <w:rsid w:val="00146469"/>
    <w:rsid w:val="00157069"/>
    <w:rsid w:val="00161E75"/>
    <w:rsid w:val="001735DB"/>
    <w:rsid w:val="00185934"/>
    <w:rsid w:val="001902A7"/>
    <w:rsid w:val="001A046A"/>
    <w:rsid w:val="001A13B9"/>
    <w:rsid w:val="001A67C2"/>
    <w:rsid w:val="001A6B09"/>
    <w:rsid w:val="001B2015"/>
    <w:rsid w:val="001C2E51"/>
    <w:rsid w:val="001C78F5"/>
    <w:rsid w:val="001D1476"/>
    <w:rsid w:val="001D4122"/>
    <w:rsid w:val="001D5911"/>
    <w:rsid w:val="001D5C5C"/>
    <w:rsid w:val="001F03EB"/>
    <w:rsid w:val="001F1B30"/>
    <w:rsid w:val="001F4B79"/>
    <w:rsid w:val="0020234E"/>
    <w:rsid w:val="0020396B"/>
    <w:rsid w:val="00204195"/>
    <w:rsid w:val="002127A8"/>
    <w:rsid w:val="00215D91"/>
    <w:rsid w:val="00216243"/>
    <w:rsid w:val="0021718B"/>
    <w:rsid w:val="00231B9F"/>
    <w:rsid w:val="002378AA"/>
    <w:rsid w:val="00242A3A"/>
    <w:rsid w:val="0024404D"/>
    <w:rsid w:val="0024796A"/>
    <w:rsid w:val="00257D5B"/>
    <w:rsid w:val="0026241A"/>
    <w:rsid w:val="002652AC"/>
    <w:rsid w:val="0027394D"/>
    <w:rsid w:val="0027488E"/>
    <w:rsid w:val="0027632A"/>
    <w:rsid w:val="00281443"/>
    <w:rsid w:val="0028586A"/>
    <w:rsid w:val="0028798E"/>
    <w:rsid w:val="00290B5F"/>
    <w:rsid w:val="002959FC"/>
    <w:rsid w:val="0029654A"/>
    <w:rsid w:val="00297E71"/>
    <w:rsid w:val="002A5D61"/>
    <w:rsid w:val="002A6ACD"/>
    <w:rsid w:val="002A7610"/>
    <w:rsid w:val="002B05EC"/>
    <w:rsid w:val="002B10BD"/>
    <w:rsid w:val="002B60B3"/>
    <w:rsid w:val="002C3CA5"/>
    <w:rsid w:val="002C68E5"/>
    <w:rsid w:val="002D2167"/>
    <w:rsid w:val="002D4797"/>
    <w:rsid w:val="002E3ECB"/>
    <w:rsid w:val="002E7DDE"/>
    <w:rsid w:val="002F02A0"/>
    <w:rsid w:val="002F1B2B"/>
    <w:rsid w:val="002F25BD"/>
    <w:rsid w:val="002F2995"/>
    <w:rsid w:val="002F2EBC"/>
    <w:rsid w:val="003029DE"/>
    <w:rsid w:val="00307FCD"/>
    <w:rsid w:val="00316A79"/>
    <w:rsid w:val="00316AC0"/>
    <w:rsid w:val="00316D83"/>
    <w:rsid w:val="00317054"/>
    <w:rsid w:val="0032094C"/>
    <w:rsid w:val="00321C7E"/>
    <w:rsid w:val="00322415"/>
    <w:rsid w:val="003245C4"/>
    <w:rsid w:val="00324D2F"/>
    <w:rsid w:val="00331A87"/>
    <w:rsid w:val="00334C4D"/>
    <w:rsid w:val="00335803"/>
    <w:rsid w:val="003434C0"/>
    <w:rsid w:val="00345EBA"/>
    <w:rsid w:val="003467B9"/>
    <w:rsid w:val="003557E4"/>
    <w:rsid w:val="00361A2B"/>
    <w:rsid w:val="003643F8"/>
    <w:rsid w:val="00390902"/>
    <w:rsid w:val="00390AC6"/>
    <w:rsid w:val="00391A1A"/>
    <w:rsid w:val="003A3C72"/>
    <w:rsid w:val="003C25C7"/>
    <w:rsid w:val="003C7402"/>
    <w:rsid w:val="003C75E2"/>
    <w:rsid w:val="003D0F9D"/>
    <w:rsid w:val="003D5EDD"/>
    <w:rsid w:val="003D7FED"/>
    <w:rsid w:val="003E4344"/>
    <w:rsid w:val="003F0084"/>
    <w:rsid w:val="003F58D3"/>
    <w:rsid w:val="003F5E0B"/>
    <w:rsid w:val="003F74D2"/>
    <w:rsid w:val="004014DB"/>
    <w:rsid w:val="0040229B"/>
    <w:rsid w:val="00402351"/>
    <w:rsid w:val="00405D05"/>
    <w:rsid w:val="00407CC5"/>
    <w:rsid w:val="00411855"/>
    <w:rsid w:val="00411B46"/>
    <w:rsid w:val="00415A0E"/>
    <w:rsid w:val="00416802"/>
    <w:rsid w:val="0041684E"/>
    <w:rsid w:val="00431236"/>
    <w:rsid w:val="00432055"/>
    <w:rsid w:val="0043497A"/>
    <w:rsid w:val="00450E37"/>
    <w:rsid w:val="004522DB"/>
    <w:rsid w:val="0045467E"/>
    <w:rsid w:val="0046381C"/>
    <w:rsid w:val="0046663D"/>
    <w:rsid w:val="00466A55"/>
    <w:rsid w:val="0046744C"/>
    <w:rsid w:val="00480B87"/>
    <w:rsid w:val="004823D0"/>
    <w:rsid w:val="004861E7"/>
    <w:rsid w:val="004A063D"/>
    <w:rsid w:val="004A14C5"/>
    <w:rsid w:val="004A4E9D"/>
    <w:rsid w:val="004B1FE9"/>
    <w:rsid w:val="004B6720"/>
    <w:rsid w:val="004C6DD4"/>
    <w:rsid w:val="004C7A12"/>
    <w:rsid w:val="004D29B0"/>
    <w:rsid w:val="004D50A0"/>
    <w:rsid w:val="004D5856"/>
    <w:rsid w:val="004F525E"/>
    <w:rsid w:val="005002DC"/>
    <w:rsid w:val="005003C3"/>
    <w:rsid w:val="00500879"/>
    <w:rsid w:val="00504DCE"/>
    <w:rsid w:val="00511443"/>
    <w:rsid w:val="00541C5F"/>
    <w:rsid w:val="00544A38"/>
    <w:rsid w:val="0055137F"/>
    <w:rsid w:val="0055250F"/>
    <w:rsid w:val="00553D7F"/>
    <w:rsid w:val="00560C1E"/>
    <w:rsid w:val="0057263D"/>
    <w:rsid w:val="00573290"/>
    <w:rsid w:val="00575202"/>
    <w:rsid w:val="0057545B"/>
    <w:rsid w:val="005759FE"/>
    <w:rsid w:val="00595C29"/>
    <w:rsid w:val="00596CB3"/>
    <w:rsid w:val="005A1BC2"/>
    <w:rsid w:val="005A328C"/>
    <w:rsid w:val="005A3828"/>
    <w:rsid w:val="005A530D"/>
    <w:rsid w:val="005A5C8D"/>
    <w:rsid w:val="005A69C7"/>
    <w:rsid w:val="005B04E6"/>
    <w:rsid w:val="005B71DA"/>
    <w:rsid w:val="005C675B"/>
    <w:rsid w:val="005D0441"/>
    <w:rsid w:val="005D1FB0"/>
    <w:rsid w:val="005D2F43"/>
    <w:rsid w:val="005E1921"/>
    <w:rsid w:val="005E1FD4"/>
    <w:rsid w:val="005E6129"/>
    <w:rsid w:val="005F3ECC"/>
    <w:rsid w:val="00602802"/>
    <w:rsid w:val="00602A9F"/>
    <w:rsid w:val="0060517A"/>
    <w:rsid w:val="006078E3"/>
    <w:rsid w:val="006138E7"/>
    <w:rsid w:val="00617753"/>
    <w:rsid w:val="00622887"/>
    <w:rsid w:val="006228E1"/>
    <w:rsid w:val="00622DEC"/>
    <w:rsid w:val="00627934"/>
    <w:rsid w:val="00632F81"/>
    <w:rsid w:val="00650FB7"/>
    <w:rsid w:val="00653584"/>
    <w:rsid w:val="00654E3A"/>
    <w:rsid w:val="006576F2"/>
    <w:rsid w:val="00671917"/>
    <w:rsid w:val="00672673"/>
    <w:rsid w:val="00686DA2"/>
    <w:rsid w:val="00692D62"/>
    <w:rsid w:val="006A05B5"/>
    <w:rsid w:val="006A08C2"/>
    <w:rsid w:val="006A18BB"/>
    <w:rsid w:val="006A221E"/>
    <w:rsid w:val="006A2BB7"/>
    <w:rsid w:val="006A301F"/>
    <w:rsid w:val="006A5188"/>
    <w:rsid w:val="006A6A73"/>
    <w:rsid w:val="006C1153"/>
    <w:rsid w:val="006C14EF"/>
    <w:rsid w:val="006C2F67"/>
    <w:rsid w:val="006D3071"/>
    <w:rsid w:val="006D352D"/>
    <w:rsid w:val="006D3934"/>
    <w:rsid w:val="006D621A"/>
    <w:rsid w:val="006E58BB"/>
    <w:rsid w:val="006E67F7"/>
    <w:rsid w:val="006F3D41"/>
    <w:rsid w:val="006F4D68"/>
    <w:rsid w:val="00702297"/>
    <w:rsid w:val="00706371"/>
    <w:rsid w:val="007100E1"/>
    <w:rsid w:val="0071297F"/>
    <w:rsid w:val="0071438C"/>
    <w:rsid w:val="0073346A"/>
    <w:rsid w:val="00733E2C"/>
    <w:rsid w:val="007406FC"/>
    <w:rsid w:val="00745360"/>
    <w:rsid w:val="0075084E"/>
    <w:rsid w:val="00752725"/>
    <w:rsid w:val="00753D3B"/>
    <w:rsid w:val="00756A29"/>
    <w:rsid w:val="00760A56"/>
    <w:rsid w:val="007624A2"/>
    <w:rsid w:val="007830AC"/>
    <w:rsid w:val="007842BF"/>
    <w:rsid w:val="00790645"/>
    <w:rsid w:val="007A13EB"/>
    <w:rsid w:val="007A1CD2"/>
    <w:rsid w:val="007B238B"/>
    <w:rsid w:val="007B36E7"/>
    <w:rsid w:val="007B3765"/>
    <w:rsid w:val="007B76FB"/>
    <w:rsid w:val="007C4612"/>
    <w:rsid w:val="007C7D42"/>
    <w:rsid w:val="007C7E39"/>
    <w:rsid w:val="007D278E"/>
    <w:rsid w:val="007E1055"/>
    <w:rsid w:val="007E2B32"/>
    <w:rsid w:val="007F1A5E"/>
    <w:rsid w:val="00801C3A"/>
    <w:rsid w:val="00810075"/>
    <w:rsid w:val="008116B7"/>
    <w:rsid w:val="00815941"/>
    <w:rsid w:val="00815956"/>
    <w:rsid w:val="00815C3E"/>
    <w:rsid w:val="00816D01"/>
    <w:rsid w:val="008258B3"/>
    <w:rsid w:val="00826C47"/>
    <w:rsid w:val="00841B26"/>
    <w:rsid w:val="008445D1"/>
    <w:rsid w:val="00847995"/>
    <w:rsid w:val="00847D46"/>
    <w:rsid w:val="008503DF"/>
    <w:rsid w:val="0085472A"/>
    <w:rsid w:val="00861977"/>
    <w:rsid w:val="00865CCB"/>
    <w:rsid w:val="00870186"/>
    <w:rsid w:val="00874E60"/>
    <w:rsid w:val="008823E3"/>
    <w:rsid w:val="00884938"/>
    <w:rsid w:val="008938C1"/>
    <w:rsid w:val="00895607"/>
    <w:rsid w:val="008A14D6"/>
    <w:rsid w:val="008A20B7"/>
    <w:rsid w:val="008B56A6"/>
    <w:rsid w:val="008C0FCE"/>
    <w:rsid w:val="008C254A"/>
    <w:rsid w:val="008C48B1"/>
    <w:rsid w:val="008C5928"/>
    <w:rsid w:val="008C6B44"/>
    <w:rsid w:val="008D1819"/>
    <w:rsid w:val="008D1A0C"/>
    <w:rsid w:val="008D45A6"/>
    <w:rsid w:val="008D49F1"/>
    <w:rsid w:val="008E10D4"/>
    <w:rsid w:val="008E240D"/>
    <w:rsid w:val="008E42ED"/>
    <w:rsid w:val="008E6A64"/>
    <w:rsid w:val="008E732F"/>
    <w:rsid w:val="008F1679"/>
    <w:rsid w:val="008F241E"/>
    <w:rsid w:val="0090010D"/>
    <w:rsid w:val="00910839"/>
    <w:rsid w:val="0091674F"/>
    <w:rsid w:val="0092034A"/>
    <w:rsid w:val="00931632"/>
    <w:rsid w:val="009472E9"/>
    <w:rsid w:val="0096561D"/>
    <w:rsid w:val="00976F2A"/>
    <w:rsid w:val="009807D3"/>
    <w:rsid w:val="00982A0D"/>
    <w:rsid w:val="00983217"/>
    <w:rsid w:val="0098483B"/>
    <w:rsid w:val="00986A40"/>
    <w:rsid w:val="00991358"/>
    <w:rsid w:val="00995CA0"/>
    <w:rsid w:val="009A54DF"/>
    <w:rsid w:val="009B092C"/>
    <w:rsid w:val="009B5852"/>
    <w:rsid w:val="009B7CD6"/>
    <w:rsid w:val="009C1E51"/>
    <w:rsid w:val="009C62B4"/>
    <w:rsid w:val="009C7CF2"/>
    <w:rsid w:val="009D74D7"/>
    <w:rsid w:val="009F2BE2"/>
    <w:rsid w:val="009F6C6F"/>
    <w:rsid w:val="009F7D1A"/>
    <w:rsid w:val="00A06C20"/>
    <w:rsid w:val="00A07725"/>
    <w:rsid w:val="00A207C5"/>
    <w:rsid w:val="00A260C1"/>
    <w:rsid w:val="00A31F92"/>
    <w:rsid w:val="00A34489"/>
    <w:rsid w:val="00A36687"/>
    <w:rsid w:val="00A40936"/>
    <w:rsid w:val="00A44D4E"/>
    <w:rsid w:val="00A4606B"/>
    <w:rsid w:val="00A51C3C"/>
    <w:rsid w:val="00A52816"/>
    <w:rsid w:val="00A56103"/>
    <w:rsid w:val="00A660DA"/>
    <w:rsid w:val="00A759AE"/>
    <w:rsid w:val="00A80A2A"/>
    <w:rsid w:val="00A815B0"/>
    <w:rsid w:val="00A85B59"/>
    <w:rsid w:val="00A860A8"/>
    <w:rsid w:val="00A96EFC"/>
    <w:rsid w:val="00AA43BE"/>
    <w:rsid w:val="00AA5946"/>
    <w:rsid w:val="00AB128E"/>
    <w:rsid w:val="00AB17E3"/>
    <w:rsid w:val="00AB2177"/>
    <w:rsid w:val="00AB283F"/>
    <w:rsid w:val="00AC736F"/>
    <w:rsid w:val="00AD0D3F"/>
    <w:rsid w:val="00AD2FFE"/>
    <w:rsid w:val="00AD36CD"/>
    <w:rsid w:val="00AD7317"/>
    <w:rsid w:val="00AE0D40"/>
    <w:rsid w:val="00AE13AA"/>
    <w:rsid w:val="00AE2560"/>
    <w:rsid w:val="00AE6014"/>
    <w:rsid w:val="00AF0714"/>
    <w:rsid w:val="00AF12DE"/>
    <w:rsid w:val="00AF1EB3"/>
    <w:rsid w:val="00AF5590"/>
    <w:rsid w:val="00B012D0"/>
    <w:rsid w:val="00B14274"/>
    <w:rsid w:val="00B152DA"/>
    <w:rsid w:val="00B1760A"/>
    <w:rsid w:val="00B23952"/>
    <w:rsid w:val="00B242EF"/>
    <w:rsid w:val="00B33019"/>
    <w:rsid w:val="00B37948"/>
    <w:rsid w:val="00B40044"/>
    <w:rsid w:val="00B40B5D"/>
    <w:rsid w:val="00B65EAE"/>
    <w:rsid w:val="00B80115"/>
    <w:rsid w:val="00B8042F"/>
    <w:rsid w:val="00B81A36"/>
    <w:rsid w:val="00B82291"/>
    <w:rsid w:val="00B836B7"/>
    <w:rsid w:val="00B83B60"/>
    <w:rsid w:val="00B86D30"/>
    <w:rsid w:val="00B90C6B"/>
    <w:rsid w:val="00B96D47"/>
    <w:rsid w:val="00BA14B9"/>
    <w:rsid w:val="00BA3B99"/>
    <w:rsid w:val="00BB371D"/>
    <w:rsid w:val="00BB7DEC"/>
    <w:rsid w:val="00BC169D"/>
    <w:rsid w:val="00BC3DD1"/>
    <w:rsid w:val="00BC6FF8"/>
    <w:rsid w:val="00BD3D4E"/>
    <w:rsid w:val="00BE6C34"/>
    <w:rsid w:val="00BF24DF"/>
    <w:rsid w:val="00C02AF7"/>
    <w:rsid w:val="00C02FF6"/>
    <w:rsid w:val="00C04E20"/>
    <w:rsid w:val="00C0511E"/>
    <w:rsid w:val="00C103FC"/>
    <w:rsid w:val="00C14BB5"/>
    <w:rsid w:val="00C20716"/>
    <w:rsid w:val="00C30FE7"/>
    <w:rsid w:val="00C34525"/>
    <w:rsid w:val="00C4039D"/>
    <w:rsid w:val="00C4152B"/>
    <w:rsid w:val="00C5502D"/>
    <w:rsid w:val="00C5686A"/>
    <w:rsid w:val="00C57E95"/>
    <w:rsid w:val="00C62216"/>
    <w:rsid w:val="00C66E13"/>
    <w:rsid w:val="00C72E99"/>
    <w:rsid w:val="00C74664"/>
    <w:rsid w:val="00C75518"/>
    <w:rsid w:val="00C81F53"/>
    <w:rsid w:val="00C86C10"/>
    <w:rsid w:val="00C87881"/>
    <w:rsid w:val="00C95BE4"/>
    <w:rsid w:val="00CB31F0"/>
    <w:rsid w:val="00CB4D4B"/>
    <w:rsid w:val="00CC1646"/>
    <w:rsid w:val="00CD11BB"/>
    <w:rsid w:val="00CD2C00"/>
    <w:rsid w:val="00CD5318"/>
    <w:rsid w:val="00CF0BE2"/>
    <w:rsid w:val="00CF5411"/>
    <w:rsid w:val="00CF5AA5"/>
    <w:rsid w:val="00CF6E91"/>
    <w:rsid w:val="00D2687A"/>
    <w:rsid w:val="00D3787D"/>
    <w:rsid w:val="00D43323"/>
    <w:rsid w:val="00D47CF7"/>
    <w:rsid w:val="00D55FAE"/>
    <w:rsid w:val="00D614E2"/>
    <w:rsid w:val="00D62D74"/>
    <w:rsid w:val="00D64220"/>
    <w:rsid w:val="00D64C59"/>
    <w:rsid w:val="00D72890"/>
    <w:rsid w:val="00D73CC4"/>
    <w:rsid w:val="00D73DDA"/>
    <w:rsid w:val="00D76BE4"/>
    <w:rsid w:val="00D8508C"/>
    <w:rsid w:val="00D92F7D"/>
    <w:rsid w:val="00DA1C26"/>
    <w:rsid w:val="00DB77C8"/>
    <w:rsid w:val="00DC385B"/>
    <w:rsid w:val="00DC5579"/>
    <w:rsid w:val="00DC75C6"/>
    <w:rsid w:val="00DC7BB8"/>
    <w:rsid w:val="00DD0F7F"/>
    <w:rsid w:val="00DD3B61"/>
    <w:rsid w:val="00DD45DF"/>
    <w:rsid w:val="00DE3962"/>
    <w:rsid w:val="00DE638D"/>
    <w:rsid w:val="00DF0A11"/>
    <w:rsid w:val="00DF64F7"/>
    <w:rsid w:val="00E013C0"/>
    <w:rsid w:val="00E0184D"/>
    <w:rsid w:val="00E1406F"/>
    <w:rsid w:val="00E20F49"/>
    <w:rsid w:val="00E22F9F"/>
    <w:rsid w:val="00E258DF"/>
    <w:rsid w:val="00E26438"/>
    <w:rsid w:val="00E26F86"/>
    <w:rsid w:val="00E37B7C"/>
    <w:rsid w:val="00E46B18"/>
    <w:rsid w:val="00E55D98"/>
    <w:rsid w:val="00E56667"/>
    <w:rsid w:val="00E60CB5"/>
    <w:rsid w:val="00E664E9"/>
    <w:rsid w:val="00E74927"/>
    <w:rsid w:val="00E806E5"/>
    <w:rsid w:val="00E82B0B"/>
    <w:rsid w:val="00E82B9D"/>
    <w:rsid w:val="00E97229"/>
    <w:rsid w:val="00EA07F9"/>
    <w:rsid w:val="00EA55AF"/>
    <w:rsid w:val="00EA5EC6"/>
    <w:rsid w:val="00EC3EA6"/>
    <w:rsid w:val="00EC5B85"/>
    <w:rsid w:val="00ED0B18"/>
    <w:rsid w:val="00ED18DB"/>
    <w:rsid w:val="00EE0347"/>
    <w:rsid w:val="00EE15CF"/>
    <w:rsid w:val="00EE5A5C"/>
    <w:rsid w:val="00EE6E7E"/>
    <w:rsid w:val="00EE7509"/>
    <w:rsid w:val="00EF387C"/>
    <w:rsid w:val="00EF3B68"/>
    <w:rsid w:val="00EF5724"/>
    <w:rsid w:val="00EF6F68"/>
    <w:rsid w:val="00F15492"/>
    <w:rsid w:val="00F17DD0"/>
    <w:rsid w:val="00F220E5"/>
    <w:rsid w:val="00F242A5"/>
    <w:rsid w:val="00F271A7"/>
    <w:rsid w:val="00F27E14"/>
    <w:rsid w:val="00F40BDE"/>
    <w:rsid w:val="00F45BC8"/>
    <w:rsid w:val="00F4688A"/>
    <w:rsid w:val="00F65E2B"/>
    <w:rsid w:val="00F84A48"/>
    <w:rsid w:val="00F85536"/>
    <w:rsid w:val="00F85DE4"/>
    <w:rsid w:val="00F924E8"/>
    <w:rsid w:val="00F941C3"/>
    <w:rsid w:val="00FA1CF3"/>
    <w:rsid w:val="00FA31BB"/>
    <w:rsid w:val="00FB2DE1"/>
    <w:rsid w:val="00FB3187"/>
    <w:rsid w:val="00FB4A7D"/>
    <w:rsid w:val="00FC0058"/>
    <w:rsid w:val="00FC04EC"/>
    <w:rsid w:val="00FC2695"/>
    <w:rsid w:val="00FE3A46"/>
    <w:rsid w:val="00FF1FE6"/>
    <w:rsid w:val="00FF332E"/>
    <w:rsid w:val="00FF5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6F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46A"/>
    <w:pPr>
      <w:suppressAutoHyphens/>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874E60"/>
    <w:pPr>
      <w:suppressAutoHyphens w:val="0"/>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346A"/>
    <w:pPr>
      <w:suppressAutoHyphens w:val="0"/>
      <w:spacing w:before="100" w:beforeAutospacing="1" w:after="100" w:afterAutospacing="1"/>
    </w:pPr>
  </w:style>
  <w:style w:type="paragraph" w:styleId="BalloonText">
    <w:name w:val="Balloon Text"/>
    <w:basedOn w:val="Normal"/>
    <w:link w:val="BalloonTextChar"/>
    <w:uiPriority w:val="99"/>
    <w:semiHidden/>
    <w:unhideWhenUsed/>
    <w:rsid w:val="0073346A"/>
    <w:rPr>
      <w:rFonts w:ascii="Tahoma" w:hAnsi="Tahoma" w:cs="Tahoma"/>
      <w:sz w:val="16"/>
      <w:szCs w:val="16"/>
    </w:rPr>
  </w:style>
  <w:style w:type="character" w:customStyle="1" w:styleId="BalloonTextChar">
    <w:name w:val="Balloon Text Char"/>
    <w:basedOn w:val="DefaultParagraphFont"/>
    <w:link w:val="BalloonText"/>
    <w:uiPriority w:val="99"/>
    <w:semiHidden/>
    <w:rsid w:val="0073346A"/>
    <w:rPr>
      <w:rFonts w:ascii="Tahoma" w:eastAsia="Times New Roman" w:hAnsi="Tahoma" w:cs="Tahoma"/>
      <w:sz w:val="16"/>
      <w:szCs w:val="16"/>
    </w:rPr>
  </w:style>
  <w:style w:type="paragraph" w:styleId="ListParagraph">
    <w:name w:val="List Paragraph"/>
    <w:basedOn w:val="Normal"/>
    <w:uiPriority w:val="34"/>
    <w:qFormat/>
    <w:rsid w:val="00E74927"/>
    <w:pPr>
      <w:ind w:left="720"/>
      <w:contextualSpacing/>
    </w:pPr>
  </w:style>
  <w:style w:type="character" w:customStyle="1" w:styleId="fontstyle01">
    <w:name w:val="fontstyle01"/>
    <w:basedOn w:val="DefaultParagraphFont"/>
    <w:rsid w:val="00DC7BB8"/>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A815B0"/>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unhideWhenUsed/>
    <w:rsid w:val="007E2B32"/>
    <w:pPr>
      <w:tabs>
        <w:tab w:val="center" w:pos="4680"/>
        <w:tab w:val="right" w:pos="9360"/>
      </w:tabs>
    </w:pPr>
  </w:style>
  <w:style w:type="character" w:customStyle="1" w:styleId="HeaderChar">
    <w:name w:val="Header Char"/>
    <w:basedOn w:val="DefaultParagraphFont"/>
    <w:link w:val="Header"/>
    <w:uiPriority w:val="99"/>
    <w:rsid w:val="007E2B3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E2B32"/>
    <w:pPr>
      <w:tabs>
        <w:tab w:val="center" w:pos="4680"/>
        <w:tab w:val="right" w:pos="9360"/>
      </w:tabs>
    </w:pPr>
  </w:style>
  <w:style w:type="character" w:customStyle="1" w:styleId="FooterChar">
    <w:name w:val="Footer Char"/>
    <w:basedOn w:val="DefaultParagraphFont"/>
    <w:link w:val="Footer"/>
    <w:uiPriority w:val="99"/>
    <w:rsid w:val="007E2B32"/>
    <w:rPr>
      <w:rFonts w:ascii="Times New Roman" w:eastAsia="Times New Roman" w:hAnsi="Times New Roman" w:cs="Times New Roman"/>
      <w:sz w:val="24"/>
      <w:szCs w:val="24"/>
    </w:rPr>
  </w:style>
  <w:style w:type="paragraph" w:customStyle="1" w:styleId="isselectedend">
    <w:name w:val="isselectedend"/>
    <w:basedOn w:val="Normal"/>
    <w:rsid w:val="003029DE"/>
    <w:pPr>
      <w:suppressAutoHyphens w:val="0"/>
      <w:spacing w:before="100" w:beforeAutospacing="1" w:after="100" w:afterAutospacing="1"/>
    </w:pPr>
  </w:style>
  <w:style w:type="character" w:styleId="Strong">
    <w:name w:val="Strong"/>
    <w:basedOn w:val="DefaultParagraphFont"/>
    <w:uiPriority w:val="22"/>
    <w:qFormat/>
    <w:rsid w:val="00560C1E"/>
    <w:rPr>
      <w:b/>
      <w:bCs/>
    </w:rPr>
  </w:style>
  <w:style w:type="paragraph" w:styleId="BodyText">
    <w:name w:val="Body Text"/>
    <w:basedOn w:val="Normal"/>
    <w:link w:val="BodyTextChar"/>
    <w:uiPriority w:val="1"/>
    <w:qFormat/>
    <w:rsid w:val="00874E60"/>
    <w:pPr>
      <w:widowControl w:val="0"/>
      <w:suppressAutoHyphens w:val="0"/>
      <w:autoSpaceDE w:val="0"/>
      <w:autoSpaceDN w:val="0"/>
      <w:spacing w:before="81"/>
      <w:ind w:left="285" w:firstLine="719"/>
      <w:jc w:val="both"/>
    </w:pPr>
    <w:rPr>
      <w:sz w:val="28"/>
      <w:szCs w:val="28"/>
      <w:lang w:val="vi"/>
    </w:rPr>
  </w:style>
  <w:style w:type="character" w:customStyle="1" w:styleId="BodyTextChar">
    <w:name w:val="Body Text Char"/>
    <w:basedOn w:val="DefaultParagraphFont"/>
    <w:link w:val="BodyText"/>
    <w:uiPriority w:val="1"/>
    <w:rsid w:val="00874E60"/>
    <w:rPr>
      <w:rFonts w:ascii="Times New Roman" w:eastAsia="Times New Roman" w:hAnsi="Times New Roman" w:cs="Times New Roman"/>
      <w:sz w:val="28"/>
      <w:szCs w:val="28"/>
      <w:lang w:val="vi"/>
    </w:rPr>
  </w:style>
  <w:style w:type="character" w:customStyle="1" w:styleId="Heading2Char">
    <w:name w:val="Heading 2 Char"/>
    <w:basedOn w:val="DefaultParagraphFont"/>
    <w:link w:val="Heading2"/>
    <w:uiPriority w:val="9"/>
    <w:rsid w:val="00874E60"/>
    <w:rPr>
      <w:rFonts w:ascii="Times New Roman" w:eastAsia="Times New Roman" w:hAnsi="Times New Roman" w:cs="Times New Roman"/>
      <w:b/>
      <w:bCs/>
      <w:sz w:val="36"/>
      <w:szCs w:val="36"/>
    </w:rPr>
  </w:style>
  <w:style w:type="paragraph" w:customStyle="1" w:styleId="TableParagraph">
    <w:name w:val="Table Paragraph"/>
    <w:basedOn w:val="Normal"/>
    <w:uiPriority w:val="1"/>
    <w:qFormat/>
    <w:rsid w:val="003C25C7"/>
    <w:pPr>
      <w:widowControl w:val="0"/>
      <w:suppressAutoHyphens w:val="0"/>
      <w:autoSpaceDE w:val="0"/>
      <w:autoSpaceDN w:val="0"/>
    </w:pPr>
    <w:rPr>
      <w:sz w:val="22"/>
      <w:szCs w:val="22"/>
      <w:lang w:val="v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46A"/>
    <w:pPr>
      <w:suppressAutoHyphens/>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qFormat/>
    <w:rsid w:val="00874E60"/>
    <w:pPr>
      <w:suppressAutoHyphens w:val="0"/>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346A"/>
    <w:pPr>
      <w:suppressAutoHyphens w:val="0"/>
      <w:spacing w:before="100" w:beforeAutospacing="1" w:after="100" w:afterAutospacing="1"/>
    </w:pPr>
  </w:style>
  <w:style w:type="paragraph" w:styleId="BalloonText">
    <w:name w:val="Balloon Text"/>
    <w:basedOn w:val="Normal"/>
    <w:link w:val="BalloonTextChar"/>
    <w:uiPriority w:val="99"/>
    <w:semiHidden/>
    <w:unhideWhenUsed/>
    <w:rsid w:val="0073346A"/>
    <w:rPr>
      <w:rFonts w:ascii="Tahoma" w:hAnsi="Tahoma" w:cs="Tahoma"/>
      <w:sz w:val="16"/>
      <w:szCs w:val="16"/>
    </w:rPr>
  </w:style>
  <w:style w:type="character" w:customStyle="1" w:styleId="BalloonTextChar">
    <w:name w:val="Balloon Text Char"/>
    <w:basedOn w:val="DefaultParagraphFont"/>
    <w:link w:val="BalloonText"/>
    <w:uiPriority w:val="99"/>
    <w:semiHidden/>
    <w:rsid w:val="0073346A"/>
    <w:rPr>
      <w:rFonts w:ascii="Tahoma" w:eastAsia="Times New Roman" w:hAnsi="Tahoma" w:cs="Tahoma"/>
      <w:sz w:val="16"/>
      <w:szCs w:val="16"/>
    </w:rPr>
  </w:style>
  <w:style w:type="paragraph" w:styleId="ListParagraph">
    <w:name w:val="List Paragraph"/>
    <w:basedOn w:val="Normal"/>
    <w:uiPriority w:val="34"/>
    <w:qFormat/>
    <w:rsid w:val="00E74927"/>
    <w:pPr>
      <w:ind w:left="720"/>
      <w:contextualSpacing/>
    </w:pPr>
  </w:style>
  <w:style w:type="character" w:customStyle="1" w:styleId="fontstyle01">
    <w:name w:val="fontstyle01"/>
    <w:basedOn w:val="DefaultParagraphFont"/>
    <w:rsid w:val="00DC7BB8"/>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A815B0"/>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unhideWhenUsed/>
    <w:rsid w:val="007E2B32"/>
    <w:pPr>
      <w:tabs>
        <w:tab w:val="center" w:pos="4680"/>
        <w:tab w:val="right" w:pos="9360"/>
      </w:tabs>
    </w:pPr>
  </w:style>
  <w:style w:type="character" w:customStyle="1" w:styleId="HeaderChar">
    <w:name w:val="Header Char"/>
    <w:basedOn w:val="DefaultParagraphFont"/>
    <w:link w:val="Header"/>
    <w:uiPriority w:val="99"/>
    <w:rsid w:val="007E2B3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E2B32"/>
    <w:pPr>
      <w:tabs>
        <w:tab w:val="center" w:pos="4680"/>
        <w:tab w:val="right" w:pos="9360"/>
      </w:tabs>
    </w:pPr>
  </w:style>
  <w:style w:type="character" w:customStyle="1" w:styleId="FooterChar">
    <w:name w:val="Footer Char"/>
    <w:basedOn w:val="DefaultParagraphFont"/>
    <w:link w:val="Footer"/>
    <w:uiPriority w:val="99"/>
    <w:rsid w:val="007E2B32"/>
    <w:rPr>
      <w:rFonts w:ascii="Times New Roman" w:eastAsia="Times New Roman" w:hAnsi="Times New Roman" w:cs="Times New Roman"/>
      <w:sz w:val="24"/>
      <w:szCs w:val="24"/>
    </w:rPr>
  </w:style>
  <w:style w:type="paragraph" w:customStyle="1" w:styleId="isselectedend">
    <w:name w:val="isselectedend"/>
    <w:basedOn w:val="Normal"/>
    <w:rsid w:val="003029DE"/>
    <w:pPr>
      <w:suppressAutoHyphens w:val="0"/>
      <w:spacing w:before="100" w:beforeAutospacing="1" w:after="100" w:afterAutospacing="1"/>
    </w:pPr>
  </w:style>
  <w:style w:type="character" w:styleId="Strong">
    <w:name w:val="Strong"/>
    <w:basedOn w:val="DefaultParagraphFont"/>
    <w:uiPriority w:val="22"/>
    <w:qFormat/>
    <w:rsid w:val="00560C1E"/>
    <w:rPr>
      <w:b/>
      <w:bCs/>
    </w:rPr>
  </w:style>
  <w:style w:type="paragraph" w:styleId="BodyText">
    <w:name w:val="Body Text"/>
    <w:basedOn w:val="Normal"/>
    <w:link w:val="BodyTextChar"/>
    <w:uiPriority w:val="1"/>
    <w:qFormat/>
    <w:rsid w:val="00874E60"/>
    <w:pPr>
      <w:widowControl w:val="0"/>
      <w:suppressAutoHyphens w:val="0"/>
      <w:autoSpaceDE w:val="0"/>
      <w:autoSpaceDN w:val="0"/>
      <w:spacing w:before="81"/>
      <w:ind w:left="285" w:firstLine="719"/>
      <w:jc w:val="both"/>
    </w:pPr>
    <w:rPr>
      <w:sz w:val="28"/>
      <w:szCs w:val="28"/>
      <w:lang w:val="vi"/>
    </w:rPr>
  </w:style>
  <w:style w:type="character" w:customStyle="1" w:styleId="BodyTextChar">
    <w:name w:val="Body Text Char"/>
    <w:basedOn w:val="DefaultParagraphFont"/>
    <w:link w:val="BodyText"/>
    <w:uiPriority w:val="1"/>
    <w:rsid w:val="00874E60"/>
    <w:rPr>
      <w:rFonts w:ascii="Times New Roman" w:eastAsia="Times New Roman" w:hAnsi="Times New Roman" w:cs="Times New Roman"/>
      <w:sz w:val="28"/>
      <w:szCs w:val="28"/>
      <w:lang w:val="vi"/>
    </w:rPr>
  </w:style>
  <w:style w:type="character" w:customStyle="1" w:styleId="Heading2Char">
    <w:name w:val="Heading 2 Char"/>
    <w:basedOn w:val="DefaultParagraphFont"/>
    <w:link w:val="Heading2"/>
    <w:uiPriority w:val="9"/>
    <w:rsid w:val="00874E60"/>
    <w:rPr>
      <w:rFonts w:ascii="Times New Roman" w:eastAsia="Times New Roman" w:hAnsi="Times New Roman" w:cs="Times New Roman"/>
      <w:b/>
      <w:bCs/>
      <w:sz w:val="36"/>
      <w:szCs w:val="36"/>
    </w:rPr>
  </w:style>
  <w:style w:type="paragraph" w:customStyle="1" w:styleId="TableParagraph">
    <w:name w:val="Table Paragraph"/>
    <w:basedOn w:val="Normal"/>
    <w:uiPriority w:val="1"/>
    <w:qFormat/>
    <w:rsid w:val="003C25C7"/>
    <w:pPr>
      <w:widowControl w:val="0"/>
      <w:suppressAutoHyphens w:val="0"/>
      <w:autoSpaceDE w:val="0"/>
      <w:autoSpaceDN w:val="0"/>
    </w:pPr>
    <w:rPr>
      <w:sz w:val="22"/>
      <w:szCs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4681379">
      <w:bodyDiv w:val="1"/>
      <w:marLeft w:val="0"/>
      <w:marRight w:val="0"/>
      <w:marTop w:val="0"/>
      <w:marBottom w:val="0"/>
      <w:divBdr>
        <w:top w:val="none" w:sz="0" w:space="0" w:color="auto"/>
        <w:left w:val="none" w:sz="0" w:space="0" w:color="auto"/>
        <w:bottom w:val="none" w:sz="0" w:space="0" w:color="auto"/>
        <w:right w:val="none" w:sz="0" w:space="0" w:color="auto"/>
      </w:divBdr>
    </w:div>
    <w:div w:id="576863974">
      <w:bodyDiv w:val="1"/>
      <w:marLeft w:val="0"/>
      <w:marRight w:val="0"/>
      <w:marTop w:val="0"/>
      <w:marBottom w:val="0"/>
      <w:divBdr>
        <w:top w:val="none" w:sz="0" w:space="0" w:color="auto"/>
        <w:left w:val="none" w:sz="0" w:space="0" w:color="auto"/>
        <w:bottom w:val="none" w:sz="0" w:space="0" w:color="auto"/>
        <w:right w:val="none" w:sz="0" w:space="0" w:color="auto"/>
      </w:divBdr>
    </w:div>
    <w:div w:id="681127282">
      <w:bodyDiv w:val="1"/>
      <w:marLeft w:val="0"/>
      <w:marRight w:val="0"/>
      <w:marTop w:val="0"/>
      <w:marBottom w:val="0"/>
      <w:divBdr>
        <w:top w:val="none" w:sz="0" w:space="0" w:color="auto"/>
        <w:left w:val="none" w:sz="0" w:space="0" w:color="auto"/>
        <w:bottom w:val="none" w:sz="0" w:space="0" w:color="auto"/>
        <w:right w:val="none" w:sz="0" w:space="0" w:color="auto"/>
      </w:divBdr>
    </w:div>
    <w:div w:id="775902447">
      <w:bodyDiv w:val="1"/>
      <w:marLeft w:val="0"/>
      <w:marRight w:val="0"/>
      <w:marTop w:val="0"/>
      <w:marBottom w:val="0"/>
      <w:divBdr>
        <w:top w:val="none" w:sz="0" w:space="0" w:color="auto"/>
        <w:left w:val="none" w:sz="0" w:space="0" w:color="auto"/>
        <w:bottom w:val="none" w:sz="0" w:space="0" w:color="auto"/>
        <w:right w:val="none" w:sz="0" w:space="0" w:color="auto"/>
      </w:divBdr>
    </w:div>
    <w:div w:id="822312871">
      <w:bodyDiv w:val="1"/>
      <w:marLeft w:val="0"/>
      <w:marRight w:val="0"/>
      <w:marTop w:val="0"/>
      <w:marBottom w:val="0"/>
      <w:divBdr>
        <w:top w:val="none" w:sz="0" w:space="0" w:color="auto"/>
        <w:left w:val="none" w:sz="0" w:space="0" w:color="auto"/>
        <w:bottom w:val="none" w:sz="0" w:space="0" w:color="auto"/>
        <w:right w:val="none" w:sz="0" w:space="0" w:color="auto"/>
      </w:divBdr>
    </w:div>
    <w:div w:id="953056221">
      <w:bodyDiv w:val="1"/>
      <w:marLeft w:val="0"/>
      <w:marRight w:val="0"/>
      <w:marTop w:val="0"/>
      <w:marBottom w:val="0"/>
      <w:divBdr>
        <w:top w:val="none" w:sz="0" w:space="0" w:color="auto"/>
        <w:left w:val="none" w:sz="0" w:space="0" w:color="auto"/>
        <w:bottom w:val="none" w:sz="0" w:space="0" w:color="auto"/>
        <w:right w:val="none" w:sz="0" w:space="0" w:color="auto"/>
      </w:divBdr>
    </w:div>
    <w:div w:id="961419420">
      <w:bodyDiv w:val="1"/>
      <w:marLeft w:val="0"/>
      <w:marRight w:val="0"/>
      <w:marTop w:val="0"/>
      <w:marBottom w:val="0"/>
      <w:divBdr>
        <w:top w:val="none" w:sz="0" w:space="0" w:color="auto"/>
        <w:left w:val="none" w:sz="0" w:space="0" w:color="auto"/>
        <w:bottom w:val="none" w:sz="0" w:space="0" w:color="auto"/>
        <w:right w:val="none" w:sz="0" w:space="0" w:color="auto"/>
      </w:divBdr>
    </w:div>
    <w:div w:id="1403288272">
      <w:bodyDiv w:val="1"/>
      <w:marLeft w:val="0"/>
      <w:marRight w:val="0"/>
      <w:marTop w:val="0"/>
      <w:marBottom w:val="0"/>
      <w:divBdr>
        <w:top w:val="none" w:sz="0" w:space="0" w:color="auto"/>
        <w:left w:val="none" w:sz="0" w:space="0" w:color="auto"/>
        <w:bottom w:val="none" w:sz="0" w:space="0" w:color="auto"/>
        <w:right w:val="none" w:sz="0" w:space="0" w:color="auto"/>
      </w:divBdr>
    </w:div>
    <w:div w:id="1743605051">
      <w:bodyDiv w:val="1"/>
      <w:marLeft w:val="0"/>
      <w:marRight w:val="0"/>
      <w:marTop w:val="0"/>
      <w:marBottom w:val="0"/>
      <w:divBdr>
        <w:top w:val="none" w:sz="0" w:space="0" w:color="auto"/>
        <w:left w:val="none" w:sz="0" w:space="0" w:color="auto"/>
        <w:bottom w:val="none" w:sz="0" w:space="0" w:color="auto"/>
        <w:right w:val="none" w:sz="0" w:space="0" w:color="auto"/>
      </w:divBdr>
    </w:div>
    <w:div w:id="1850176330">
      <w:bodyDiv w:val="1"/>
      <w:marLeft w:val="0"/>
      <w:marRight w:val="0"/>
      <w:marTop w:val="0"/>
      <w:marBottom w:val="0"/>
      <w:divBdr>
        <w:top w:val="none" w:sz="0" w:space="0" w:color="auto"/>
        <w:left w:val="none" w:sz="0" w:space="0" w:color="auto"/>
        <w:bottom w:val="none" w:sz="0" w:space="0" w:color="auto"/>
        <w:right w:val="none" w:sz="0" w:space="0" w:color="auto"/>
      </w:divBdr>
    </w:div>
    <w:div w:id="1999771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564</TotalTime>
  <Pages>5</Pages>
  <Words>1642</Words>
  <Characters>9361</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Manh Thang</dc:creator>
  <cp:keywords/>
  <dc:description/>
  <cp:lastModifiedBy>SingPC</cp:lastModifiedBy>
  <cp:revision>64</cp:revision>
  <dcterms:created xsi:type="dcterms:W3CDTF">2026-07-08T09:09:00Z</dcterms:created>
  <dcterms:modified xsi:type="dcterms:W3CDTF">2026-10-31T10:13:00Z</dcterms:modified>
</cp:coreProperties>
</file>